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D01" w:rsidRDefault="00133D01">
      <w:pPr>
        <w:pStyle w:val="BodyText3"/>
        <w:spacing w:line="240" w:lineRule="auto"/>
        <w:ind w:left="1440" w:hanging="720"/>
        <w:jc w:val="both"/>
        <w:rPr>
          <w:sz w:val="20"/>
        </w:rPr>
      </w:pPr>
      <w:bookmarkStart w:id="0" w:name="_GoBack"/>
      <w:bookmarkEnd w:id="0"/>
    </w:p>
    <w:p w:rsidR="00133D01" w:rsidRDefault="00133D01">
      <w:pPr>
        <w:pStyle w:val="BodyText3"/>
        <w:spacing w:line="240" w:lineRule="auto"/>
        <w:ind w:left="1440" w:hanging="1440"/>
        <w:jc w:val="both"/>
        <w:rPr>
          <w:b/>
          <w:bCs w:val="0"/>
          <w:sz w:val="20"/>
          <w:u w:val="single"/>
        </w:rPr>
      </w:pPr>
      <w:r>
        <w:rPr>
          <w:b/>
          <w:bCs w:val="0"/>
          <w:sz w:val="20"/>
          <w:u w:val="single"/>
        </w:rPr>
        <w:t xml:space="preserve">PART </w:t>
      </w:r>
      <w:r w:rsidR="008259C2">
        <w:rPr>
          <w:b/>
          <w:bCs w:val="0"/>
          <w:sz w:val="20"/>
          <w:u w:val="single"/>
        </w:rPr>
        <w:t>G</w:t>
      </w:r>
      <w:r w:rsidR="00A915FE">
        <w:rPr>
          <w:b/>
          <w:bCs w:val="0"/>
          <w:sz w:val="20"/>
          <w:u w:val="single"/>
        </w:rPr>
        <w:t xml:space="preserve"> </w:t>
      </w:r>
      <w:r>
        <w:rPr>
          <w:b/>
          <w:bCs w:val="0"/>
          <w:sz w:val="20"/>
          <w:u w:val="single"/>
        </w:rPr>
        <w:t>– BILLS OF QUANTITIES</w:t>
      </w:r>
    </w:p>
    <w:p w:rsidR="00133D01" w:rsidRDefault="00133D01">
      <w:pPr>
        <w:pStyle w:val="BodyText3"/>
        <w:spacing w:line="240" w:lineRule="auto"/>
        <w:ind w:left="1440" w:hanging="1440"/>
        <w:jc w:val="both"/>
        <w:rPr>
          <w:b/>
          <w:bCs w:val="0"/>
          <w:sz w:val="20"/>
          <w:u w:val="single"/>
        </w:rPr>
      </w:pPr>
    </w:p>
    <w:p w:rsidR="00133D01" w:rsidRPr="00A915FE" w:rsidRDefault="00133D01">
      <w:pPr>
        <w:pStyle w:val="BodyText3"/>
        <w:spacing w:line="240" w:lineRule="auto"/>
        <w:ind w:left="1440" w:hanging="1440"/>
        <w:jc w:val="both"/>
        <w:rPr>
          <w:b/>
          <w:bCs w:val="0"/>
          <w:color w:val="FF0000"/>
          <w:sz w:val="20"/>
          <w:u w:val="single"/>
        </w:rPr>
      </w:pPr>
      <w:r w:rsidRPr="00E80CFE">
        <w:rPr>
          <w:b/>
          <w:bCs w:val="0"/>
          <w:color w:val="FF0000"/>
          <w:sz w:val="20"/>
          <w:highlight w:val="lightGray"/>
          <w:u w:val="single"/>
        </w:rPr>
        <w:t xml:space="preserve">Supply / Installation of a New </w:t>
      </w:r>
      <w:r w:rsidR="006A7F42" w:rsidRPr="00E80CFE">
        <w:rPr>
          <w:b/>
          <w:bCs w:val="0"/>
          <w:color w:val="FF0000"/>
          <w:sz w:val="20"/>
          <w:highlight w:val="lightGray"/>
          <w:u w:val="single"/>
        </w:rPr>
        <w:t>1</w:t>
      </w:r>
      <w:r w:rsidR="0037669E" w:rsidRPr="00E80CFE">
        <w:rPr>
          <w:b/>
          <w:bCs w:val="0"/>
          <w:color w:val="FF0000"/>
          <w:sz w:val="20"/>
          <w:highlight w:val="lightGray"/>
          <w:u w:val="single"/>
        </w:rPr>
        <w:t>.</w:t>
      </w:r>
      <w:r w:rsidR="006A7F42" w:rsidRPr="00E80CFE">
        <w:rPr>
          <w:b/>
          <w:bCs w:val="0"/>
          <w:color w:val="FF0000"/>
          <w:sz w:val="20"/>
          <w:highlight w:val="lightGray"/>
          <w:u w:val="single"/>
        </w:rPr>
        <w:t>0</w:t>
      </w:r>
      <w:r w:rsidRPr="00E80CFE">
        <w:rPr>
          <w:b/>
          <w:bCs w:val="0"/>
          <w:color w:val="FF0000"/>
          <w:sz w:val="20"/>
          <w:highlight w:val="lightGray"/>
          <w:u w:val="single"/>
        </w:rPr>
        <w:t xml:space="preserve"> </w:t>
      </w:r>
      <w:r w:rsidR="0037669E" w:rsidRPr="00E80CFE">
        <w:rPr>
          <w:b/>
          <w:bCs w:val="0"/>
          <w:color w:val="FF0000"/>
          <w:sz w:val="20"/>
          <w:highlight w:val="lightGray"/>
          <w:u w:val="single"/>
        </w:rPr>
        <w:t>M</w:t>
      </w:r>
      <w:r w:rsidRPr="00E80CFE">
        <w:rPr>
          <w:b/>
          <w:bCs w:val="0"/>
          <w:color w:val="FF0000"/>
          <w:sz w:val="20"/>
          <w:highlight w:val="lightGray"/>
          <w:u w:val="single"/>
        </w:rPr>
        <w:t>VA Sound – Proofed Prime Rated Generator</w:t>
      </w:r>
    </w:p>
    <w:p w:rsidR="00133D01" w:rsidRDefault="00133D01">
      <w:pPr>
        <w:pStyle w:val="BodyText3"/>
        <w:spacing w:line="240" w:lineRule="auto"/>
        <w:ind w:left="1440" w:hanging="1440"/>
        <w:jc w:val="both"/>
        <w:rPr>
          <w:sz w:val="20"/>
        </w:rPr>
      </w:pPr>
    </w:p>
    <w:p w:rsidR="00133D01" w:rsidRDefault="00133D01">
      <w:pPr>
        <w:pStyle w:val="BodyText3"/>
        <w:spacing w:line="240" w:lineRule="auto"/>
        <w:ind w:left="1440" w:hanging="1440"/>
        <w:jc w:val="both"/>
        <w:rPr>
          <w:sz w:val="20"/>
        </w:rPr>
      </w:pPr>
    </w:p>
    <w:p w:rsidR="00133D01" w:rsidRDefault="00133D01">
      <w:pPr>
        <w:pStyle w:val="BodyText3"/>
        <w:spacing w:line="240" w:lineRule="auto"/>
        <w:ind w:left="709" w:hanging="731"/>
        <w:jc w:val="both"/>
        <w:rPr>
          <w:sz w:val="20"/>
        </w:rPr>
      </w:pPr>
      <w:r>
        <w:rPr>
          <w:sz w:val="20"/>
        </w:rPr>
        <w:t>A.</w:t>
      </w:r>
      <w:r>
        <w:rPr>
          <w:sz w:val="20"/>
        </w:rPr>
        <w:tab/>
      </w:r>
      <w:r>
        <w:rPr>
          <w:sz w:val="20"/>
          <w:u w:val="single"/>
        </w:rPr>
        <w:t>PREAMBLE</w:t>
      </w:r>
    </w:p>
    <w:p w:rsidR="00133D01" w:rsidRDefault="00133D01">
      <w:pPr>
        <w:pStyle w:val="BodyText3"/>
        <w:spacing w:line="240" w:lineRule="auto"/>
        <w:ind w:left="709" w:hanging="731"/>
        <w:jc w:val="both"/>
        <w:rPr>
          <w:sz w:val="20"/>
        </w:rPr>
      </w:pPr>
    </w:p>
    <w:p w:rsidR="00133D01" w:rsidRDefault="00133D01">
      <w:pPr>
        <w:pStyle w:val="BodyText3"/>
        <w:spacing w:line="240" w:lineRule="auto"/>
        <w:ind w:left="1440" w:hanging="727"/>
        <w:jc w:val="both"/>
        <w:rPr>
          <w:sz w:val="20"/>
        </w:rPr>
      </w:pPr>
      <w:r>
        <w:rPr>
          <w:sz w:val="20"/>
        </w:rPr>
        <w:t>1.</w:t>
      </w:r>
      <w:r>
        <w:rPr>
          <w:sz w:val="20"/>
        </w:rPr>
        <w:tab/>
        <w:t>The Bills of Quantities shall be read in conjunction with the Notes to Tenderers, Preliminaries, General Conditions of Contract, Technical Specifications and Drawings.</w:t>
      </w:r>
    </w:p>
    <w:p w:rsidR="00133D01" w:rsidRDefault="00133D01">
      <w:pPr>
        <w:pStyle w:val="BodyText3"/>
        <w:spacing w:line="240" w:lineRule="auto"/>
        <w:ind w:left="1440" w:hanging="720"/>
        <w:jc w:val="both"/>
        <w:rPr>
          <w:sz w:val="20"/>
        </w:rPr>
      </w:pPr>
    </w:p>
    <w:p w:rsidR="00133D01" w:rsidRDefault="00133D01">
      <w:pPr>
        <w:pStyle w:val="BodyText3"/>
        <w:spacing w:line="240" w:lineRule="auto"/>
        <w:ind w:left="1440" w:hanging="720"/>
        <w:jc w:val="both"/>
        <w:rPr>
          <w:sz w:val="20"/>
        </w:rPr>
      </w:pPr>
      <w:r>
        <w:rPr>
          <w:sz w:val="20"/>
        </w:rPr>
        <w:t>2.</w:t>
      </w:r>
      <w:r>
        <w:rPr>
          <w:sz w:val="20"/>
        </w:rPr>
        <w:tab/>
        <w:t>The rates and prices tendered in the priced Bills of Quantities shall, except in so far as it is otherwise provided under the Contract, include all Plant, equipment, labour, supervision, materials, erection, maintenance, insurance, profit together with all general risks, liabilities and obligations set out or implied in the Contract, including taxes and duties (including V.A.T)   The quantities given are provisional and are for guidance only.  The whole works shall be re-measured upon practical completion.</w:t>
      </w:r>
    </w:p>
    <w:p w:rsidR="00133D01" w:rsidRDefault="00133D01">
      <w:pPr>
        <w:pStyle w:val="BodyText3"/>
        <w:spacing w:line="240" w:lineRule="auto"/>
        <w:ind w:left="1440" w:hanging="720"/>
        <w:jc w:val="both"/>
        <w:rPr>
          <w:sz w:val="20"/>
        </w:rPr>
      </w:pPr>
    </w:p>
    <w:p w:rsidR="00133D01" w:rsidRDefault="00133D01">
      <w:pPr>
        <w:pStyle w:val="BodyText3"/>
        <w:spacing w:line="240" w:lineRule="auto"/>
        <w:ind w:left="1440" w:hanging="720"/>
        <w:jc w:val="both"/>
        <w:rPr>
          <w:sz w:val="20"/>
        </w:rPr>
      </w:pPr>
      <w:r>
        <w:rPr>
          <w:sz w:val="20"/>
        </w:rPr>
        <w:t>3.</w:t>
      </w:r>
      <w:r>
        <w:rPr>
          <w:sz w:val="20"/>
        </w:rPr>
        <w:tab/>
        <w:t>A rate of price shall be entered against each item in the priced Bills of Quantities, whether quantities are stated or not.  The cost of items against which the Contractor has failed to enter a rate or  price shall be deemed to be covered by other rates and prices entered in the Bills of quantities.</w:t>
      </w:r>
    </w:p>
    <w:p w:rsidR="00133D01" w:rsidRDefault="00133D01">
      <w:pPr>
        <w:pStyle w:val="BodyText3"/>
        <w:spacing w:line="240" w:lineRule="auto"/>
        <w:ind w:left="1440" w:hanging="720"/>
        <w:jc w:val="both"/>
        <w:rPr>
          <w:sz w:val="20"/>
        </w:rPr>
      </w:pPr>
    </w:p>
    <w:p w:rsidR="00133D01" w:rsidRDefault="00133D01">
      <w:pPr>
        <w:pStyle w:val="BodyText3"/>
        <w:spacing w:line="240" w:lineRule="auto"/>
        <w:ind w:left="1440" w:hanging="720"/>
        <w:jc w:val="both"/>
        <w:rPr>
          <w:sz w:val="20"/>
        </w:rPr>
      </w:pPr>
      <w:r>
        <w:rPr>
          <w:sz w:val="20"/>
        </w:rPr>
        <w:t>4.</w:t>
      </w:r>
      <w:r>
        <w:rPr>
          <w:sz w:val="20"/>
        </w:rPr>
        <w:tab/>
        <w:t>The whole cost complying with the provision of the contract shall be included in the Items provided in the Bills of Quantities, and where no items are provided the cost shall be deemed to be distributed among the rates and prices entered for the related Items of Work.</w:t>
      </w:r>
    </w:p>
    <w:p w:rsidR="00133D01" w:rsidRDefault="00133D01">
      <w:pPr>
        <w:pStyle w:val="BodyText3"/>
        <w:spacing w:line="240" w:lineRule="auto"/>
        <w:ind w:left="1440" w:hanging="720"/>
        <w:jc w:val="both"/>
        <w:rPr>
          <w:sz w:val="20"/>
        </w:rPr>
      </w:pPr>
    </w:p>
    <w:p w:rsidR="00133D01" w:rsidRDefault="00133D01">
      <w:pPr>
        <w:pStyle w:val="BodyText3"/>
        <w:spacing w:line="240" w:lineRule="auto"/>
        <w:ind w:left="1440" w:hanging="720"/>
        <w:jc w:val="both"/>
        <w:rPr>
          <w:sz w:val="20"/>
        </w:rPr>
      </w:pPr>
      <w:r>
        <w:rPr>
          <w:sz w:val="20"/>
        </w:rPr>
        <w:t>5.</w:t>
      </w:r>
      <w:r>
        <w:rPr>
          <w:sz w:val="20"/>
        </w:rPr>
        <w:tab/>
        <w:t>General directions and descriptions of work and materials are into necessarily repeated nor summarized in the Bills of Quantities.</w:t>
      </w:r>
      <w:r w:rsidR="00E87375">
        <w:rPr>
          <w:sz w:val="20"/>
        </w:rPr>
        <w:t xml:space="preserve"> </w:t>
      </w:r>
      <w:r>
        <w:rPr>
          <w:sz w:val="20"/>
        </w:rPr>
        <w:t>Reference to the relevant sections of the Contract documentation shall be made before entering prices against each item in the priced Bills of Quantities.</w:t>
      </w:r>
    </w:p>
    <w:p w:rsidR="00133D01" w:rsidRDefault="00133D01">
      <w:pPr>
        <w:pStyle w:val="BodyText3"/>
        <w:spacing w:line="240" w:lineRule="auto"/>
        <w:ind w:left="1440" w:hanging="720"/>
        <w:jc w:val="both"/>
        <w:rPr>
          <w:sz w:val="20"/>
        </w:rPr>
      </w:pPr>
    </w:p>
    <w:p w:rsidR="00133D01" w:rsidRDefault="00133D01">
      <w:pPr>
        <w:pStyle w:val="BodyText3"/>
        <w:spacing w:line="240" w:lineRule="auto"/>
        <w:ind w:left="1440" w:hanging="720"/>
        <w:jc w:val="both"/>
        <w:rPr>
          <w:sz w:val="20"/>
        </w:rPr>
      </w:pPr>
      <w:r>
        <w:rPr>
          <w:sz w:val="20"/>
        </w:rPr>
        <w:t>6.</w:t>
      </w:r>
      <w:r>
        <w:rPr>
          <w:sz w:val="20"/>
        </w:rPr>
        <w:tab/>
        <w:t>Provisional Sums and contingencies included and so designated in the Bills of quantities shall be expanded in whole or in part at the direction and discretion of the Engineer.</w:t>
      </w:r>
    </w:p>
    <w:p w:rsidR="00133D01" w:rsidRDefault="00133D01">
      <w:pPr>
        <w:pStyle w:val="BodyText3"/>
        <w:spacing w:line="240" w:lineRule="auto"/>
        <w:ind w:left="1440" w:hanging="720"/>
        <w:jc w:val="both"/>
        <w:rPr>
          <w:sz w:val="20"/>
        </w:rPr>
      </w:pPr>
    </w:p>
    <w:p w:rsidR="00133D01" w:rsidRDefault="00133D01">
      <w:pPr>
        <w:pStyle w:val="BodyText3"/>
        <w:spacing w:line="240" w:lineRule="auto"/>
        <w:ind w:left="1440" w:hanging="720"/>
        <w:jc w:val="both"/>
        <w:rPr>
          <w:sz w:val="20"/>
        </w:rPr>
      </w:pPr>
      <w:r>
        <w:rPr>
          <w:sz w:val="20"/>
        </w:rPr>
        <w:t>7.</w:t>
      </w:r>
      <w:r>
        <w:rPr>
          <w:sz w:val="20"/>
        </w:rPr>
        <w:tab/>
        <w:t>Errors in pricing will be corrected by the Client for any arithmetic errors in computation or summation as follows:-</w:t>
      </w:r>
    </w:p>
    <w:p w:rsidR="00133D01" w:rsidRDefault="00133D01">
      <w:pPr>
        <w:pStyle w:val="BodyText3"/>
        <w:spacing w:line="240" w:lineRule="auto"/>
        <w:ind w:left="1440" w:hanging="720"/>
        <w:jc w:val="both"/>
        <w:rPr>
          <w:sz w:val="20"/>
        </w:rPr>
      </w:pPr>
    </w:p>
    <w:p w:rsidR="00133D01" w:rsidRDefault="00133D01">
      <w:pPr>
        <w:pStyle w:val="BodyText3"/>
        <w:numPr>
          <w:ilvl w:val="1"/>
          <w:numId w:val="29"/>
        </w:numPr>
        <w:tabs>
          <w:tab w:val="clear" w:pos="2520"/>
          <w:tab w:val="num" w:pos="1985"/>
        </w:tabs>
        <w:spacing w:line="240" w:lineRule="auto"/>
        <w:ind w:left="1985" w:hanging="567"/>
        <w:jc w:val="both"/>
        <w:rPr>
          <w:sz w:val="20"/>
        </w:rPr>
      </w:pPr>
      <w:r>
        <w:rPr>
          <w:sz w:val="20"/>
        </w:rPr>
        <w:t>Where there is a discrepancy between amount in figures a</w:t>
      </w:r>
      <w:r w:rsidR="00D82DED">
        <w:rPr>
          <w:sz w:val="20"/>
        </w:rPr>
        <w:t>nd in words, the amount in words</w:t>
      </w:r>
      <w:r>
        <w:rPr>
          <w:sz w:val="20"/>
        </w:rPr>
        <w:t xml:space="preserve"> will govern and</w:t>
      </w:r>
    </w:p>
    <w:p w:rsidR="00133D01" w:rsidRDefault="00133D01">
      <w:pPr>
        <w:pStyle w:val="BodyText3"/>
        <w:spacing w:line="240" w:lineRule="auto"/>
        <w:jc w:val="both"/>
        <w:rPr>
          <w:sz w:val="20"/>
        </w:rPr>
      </w:pPr>
    </w:p>
    <w:p w:rsidR="00133D01" w:rsidRDefault="00133D01">
      <w:pPr>
        <w:pStyle w:val="BodyText3"/>
        <w:spacing w:line="240" w:lineRule="auto"/>
        <w:ind w:left="2127" w:hanging="709"/>
        <w:jc w:val="both"/>
        <w:rPr>
          <w:sz w:val="20"/>
        </w:rPr>
      </w:pPr>
      <w:r>
        <w:rPr>
          <w:sz w:val="20"/>
        </w:rPr>
        <w:t>b)</w:t>
      </w:r>
      <w:r>
        <w:rPr>
          <w:sz w:val="20"/>
        </w:rPr>
        <w:tab/>
        <w:t>Where there is a discrepancy, between the unit rate and the total amount derived from the multiplication of the unit price and the quantity, the unit rate as quoted will govern, unless in the opinion of the Client, there is obviously gross misplacement of the decimal point in the unit prices, in which event total amount as quoted will govern and the unit rate will be corrected.</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ab/>
        <w:t>8.</w:t>
      </w:r>
      <w:r>
        <w:rPr>
          <w:sz w:val="20"/>
        </w:rPr>
        <w:tab/>
        <w:t>The under listed information should accompany the tenders returned:-</w:t>
      </w:r>
    </w:p>
    <w:p w:rsidR="00133D01" w:rsidRDefault="00133D01">
      <w:pPr>
        <w:pStyle w:val="BodyText3"/>
        <w:spacing w:line="240" w:lineRule="auto"/>
        <w:jc w:val="both"/>
        <w:rPr>
          <w:sz w:val="20"/>
        </w:rPr>
      </w:pPr>
    </w:p>
    <w:p w:rsidR="00133D01" w:rsidRDefault="00133D01">
      <w:pPr>
        <w:pStyle w:val="BodyText3"/>
        <w:spacing w:line="240" w:lineRule="auto"/>
        <w:ind w:left="2160" w:hanging="720"/>
        <w:jc w:val="both"/>
        <w:rPr>
          <w:sz w:val="20"/>
        </w:rPr>
      </w:pPr>
      <w:r>
        <w:rPr>
          <w:sz w:val="20"/>
        </w:rPr>
        <w:t>a)</w:t>
      </w:r>
      <w:r>
        <w:rPr>
          <w:sz w:val="20"/>
        </w:rPr>
        <w:tab/>
        <w:t>Company profile and Brochure of GENERATOR model offered detailing all the featured of interest and reference sites of similar installation.</w:t>
      </w:r>
    </w:p>
    <w:p w:rsidR="00133D01" w:rsidRDefault="00133D01">
      <w:pPr>
        <w:pStyle w:val="BodyText3"/>
        <w:spacing w:line="240" w:lineRule="auto"/>
        <w:ind w:left="2160" w:hanging="720"/>
        <w:jc w:val="both"/>
        <w:rPr>
          <w:sz w:val="20"/>
        </w:rPr>
      </w:pPr>
    </w:p>
    <w:p w:rsidR="00133D01" w:rsidRDefault="00133D01">
      <w:pPr>
        <w:pStyle w:val="BodyText3"/>
        <w:spacing w:line="240" w:lineRule="auto"/>
        <w:ind w:left="2160" w:hanging="720"/>
        <w:jc w:val="both"/>
        <w:rPr>
          <w:sz w:val="20"/>
        </w:rPr>
      </w:pPr>
      <w:r>
        <w:rPr>
          <w:sz w:val="20"/>
        </w:rPr>
        <w:t>b)</w:t>
      </w:r>
      <w:r>
        <w:rPr>
          <w:sz w:val="20"/>
        </w:rPr>
        <w:tab/>
        <w:t>Equipment guarantee (by Contractor) and Warranty period specified by the manufacturer.</w:t>
      </w:r>
    </w:p>
    <w:p w:rsidR="00133D01" w:rsidRDefault="00133D01">
      <w:pPr>
        <w:pStyle w:val="BodyText3"/>
        <w:spacing w:line="240" w:lineRule="auto"/>
        <w:ind w:left="2160" w:hanging="720"/>
        <w:jc w:val="both"/>
        <w:rPr>
          <w:sz w:val="20"/>
        </w:rPr>
      </w:pPr>
    </w:p>
    <w:p w:rsidR="00133D01" w:rsidRDefault="00133D01">
      <w:pPr>
        <w:pStyle w:val="BodyText3"/>
        <w:spacing w:line="240" w:lineRule="auto"/>
        <w:ind w:left="2160" w:hanging="720"/>
        <w:jc w:val="both"/>
        <w:rPr>
          <w:sz w:val="20"/>
        </w:rPr>
      </w:pPr>
      <w:r>
        <w:rPr>
          <w:sz w:val="20"/>
        </w:rPr>
        <w:t>c)</w:t>
      </w:r>
      <w:r>
        <w:rPr>
          <w:sz w:val="20"/>
        </w:rPr>
        <w:tab/>
        <w:t>Valid Certificate of Registration by the Ministry of Energy and dealership Licence (or appointment letter) from the Parent/Brand Company.</w:t>
      </w:r>
    </w:p>
    <w:p w:rsidR="00133D01" w:rsidRDefault="00133D01">
      <w:pPr>
        <w:pStyle w:val="BodyText3"/>
        <w:spacing w:line="240" w:lineRule="auto"/>
        <w:ind w:left="2160" w:hanging="720"/>
        <w:jc w:val="both"/>
        <w:rPr>
          <w:sz w:val="20"/>
        </w:rPr>
      </w:pPr>
    </w:p>
    <w:p w:rsidR="00133D01" w:rsidRDefault="00133D01">
      <w:pPr>
        <w:pStyle w:val="BodyText3"/>
        <w:numPr>
          <w:ilvl w:val="0"/>
          <w:numId w:val="31"/>
        </w:numPr>
        <w:spacing w:line="240" w:lineRule="auto"/>
        <w:jc w:val="both"/>
        <w:rPr>
          <w:sz w:val="20"/>
        </w:rPr>
      </w:pPr>
      <w:r>
        <w:rPr>
          <w:sz w:val="20"/>
        </w:rPr>
        <w:t>A copy of V.A.T registration certificate.</w:t>
      </w:r>
    </w:p>
    <w:p w:rsidR="00133D01" w:rsidRDefault="00133D01">
      <w:pPr>
        <w:pStyle w:val="BodyText3"/>
        <w:spacing w:line="240" w:lineRule="auto"/>
        <w:ind w:left="1440"/>
        <w:jc w:val="both"/>
        <w:rPr>
          <w:sz w:val="20"/>
        </w:rPr>
      </w:pPr>
    </w:p>
    <w:p w:rsidR="00133D01" w:rsidRDefault="00133D01">
      <w:pPr>
        <w:pStyle w:val="BodyText3"/>
        <w:numPr>
          <w:ilvl w:val="0"/>
          <w:numId w:val="31"/>
        </w:numPr>
        <w:spacing w:line="240" w:lineRule="auto"/>
        <w:jc w:val="both"/>
        <w:rPr>
          <w:sz w:val="20"/>
        </w:rPr>
      </w:pPr>
      <w:r>
        <w:rPr>
          <w:sz w:val="20"/>
        </w:rPr>
        <w:t>A copy of P.I.N Registration certificate.</w:t>
      </w:r>
    </w:p>
    <w:p w:rsidR="00133D01" w:rsidRDefault="00133D01">
      <w:pPr>
        <w:pStyle w:val="BodyText3"/>
        <w:spacing w:line="240" w:lineRule="auto"/>
        <w:jc w:val="both"/>
        <w:rPr>
          <w:sz w:val="20"/>
        </w:rPr>
      </w:pPr>
    </w:p>
    <w:p w:rsidR="00363BE8" w:rsidRDefault="00363BE8">
      <w:pPr>
        <w:pStyle w:val="BodyText3"/>
        <w:spacing w:line="240" w:lineRule="auto"/>
        <w:jc w:val="both"/>
        <w:rPr>
          <w:sz w:val="20"/>
        </w:rPr>
      </w:pPr>
    </w:p>
    <w:p w:rsidR="00363BE8" w:rsidRDefault="00363BE8">
      <w:pPr>
        <w:pStyle w:val="BodyText3"/>
        <w:spacing w:line="240" w:lineRule="auto"/>
        <w:jc w:val="both"/>
        <w:rPr>
          <w:sz w:val="20"/>
        </w:rPr>
      </w:pPr>
    </w:p>
    <w:p w:rsidR="00363BE8" w:rsidRDefault="00363BE8">
      <w:pPr>
        <w:pStyle w:val="BodyText3"/>
        <w:spacing w:line="240" w:lineRule="auto"/>
        <w:jc w:val="both"/>
        <w:rPr>
          <w:sz w:val="20"/>
        </w:rPr>
      </w:pPr>
    </w:p>
    <w:p w:rsidR="00363BE8" w:rsidRDefault="00363BE8">
      <w:pPr>
        <w:pStyle w:val="BodyText3"/>
        <w:spacing w:line="240" w:lineRule="auto"/>
        <w:jc w:val="both"/>
        <w:rPr>
          <w:sz w:val="20"/>
        </w:rPr>
      </w:pPr>
    </w:p>
    <w:p w:rsidR="00133D01" w:rsidRDefault="00133D01">
      <w:pPr>
        <w:pStyle w:val="BodyText3"/>
        <w:spacing w:line="240" w:lineRule="auto"/>
        <w:jc w:val="both"/>
        <w:rPr>
          <w:sz w:val="20"/>
        </w:rPr>
      </w:pPr>
    </w:p>
    <w:p w:rsidR="002163F7" w:rsidRDefault="002163F7">
      <w:pPr>
        <w:pStyle w:val="BodyText3"/>
        <w:spacing w:line="240" w:lineRule="auto"/>
        <w:jc w:val="both"/>
        <w:rPr>
          <w:sz w:val="20"/>
        </w:rPr>
      </w:pPr>
    </w:p>
    <w:p w:rsidR="00133D01" w:rsidRDefault="00133D01">
      <w:pPr>
        <w:pStyle w:val="BodyText3"/>
        <w:spacing w:line="240" w:lineRule="auto"/>
        <w:jc w:val="center"/>
        <w:rPr>
          <w:b/>
          <w:bCs w:val="0"/>
          <w:sz w:val="20"/>
        </w:rPr>
      </w:pPr>
      <w:r>
        <w:rPr>
          <w:b/>
          <w:bCs w:val="0"/>
          <w:sz w:val="20"/>
          <w:u w:val="single"/>
        </w:rPr>
        <w:t>BILL No.1 - TOOLS</w:t>
      </w:r>
    </w:p>
    <w:p w:rsidR="00133D01" w:rsidRDefault="00133D01">
      <w:pPr>
        <w:pStyle w:val="BodyText3"/>
        <w:spacing w:line="240" w:lineRule="auto"/>
        <w:jc w:val="both"/>
        <w:rPr>
          <w:sz w:val="20"/>
        </w:rPr>
      </w:pPr>
    </w:p>
    <w:p w:rsidR="00133D01" w:rsidRDefault="00133D01">
      <w:pPr>
        <w:pStyle w:val="BodyText3"/>
        <w:spacing w:line="240" w:lineRule="auto"/>
        <w:ind w:left="709"/>
        <w:jc w:val="both"/>
        <w:rPr>
          <w:sz w:val="20"/>
        </w:rPr>
      </w:pPr>
      <w:r>
        <w:rPr>
          <w:sz w:val="20"/>
        </w:rPr>
        <w:t>The following tools shall be handed over to the Client or Engineer before completion of the contract:-</w:t>
      </w:r>
    </w:p>
    <w:p w:rsidR="00133D01" w:rsidRDefault="00133D01">
      <w:pPr>
        <w:pStyle w:val="BodyText3"/>
        <w:spacing w:line="240" w:lineRule="auto"/>
        <w:ind w:left="709"/>
        <w:jc w:val="both"/>
        <w:rPr>
          <w:sz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6095"/>
        <w:gridCol w:w="1843"/>
      </w:tblGrid>
      <w:tr w:rsidR="00133D01">
        <w:tc>
          <w:tcPr>
            <w:tcW w:w="817" w:type="dxa"/>
          </w:tcPr>
          <w:p w:rsidR="00133D01" w:rsidRDefault="00133D01">
            <w:pPr>
              <w:pStyle w:val="BodyText3"/>
              <w:spacing w:line="240" w:lineRule="auto"/>
              <w:jc w:val="both"/>
              <w:rPr>
                <w:sz w:val="20"/>
              </w:rPr>
            </w:pPr>
            <w:r>
              <w:rPr>
                <w:sz w:val="20"/>
              </w:rPr>
              <w:t>Item</w:t>
            </w:r>
          </w:p>
        </w:tc>
        <w:tc>
          <w:tcPr>
            <w:tcW w:w="6095" w:type="dxa"/>
          </w:tcPr>
          <w:p w:rsidR="00133D01" w:rsidRDefault="00133D01">
            <w:pPr>
              <w:pStyle w:val="BodyText3"/>
              <w:spacing w:line="240" w:lineRule="auto"/>
              <w:jc w:val="center"/>
              <w:rPr>
                <w:sz w:val="20"/>
              </w:rPr>
            </w:pPr>
            <w:r>
              <w:rPr>
                <w:sz w:val="20"/>
              </w:rPr>
              <w:t>Description</w:t>
            </w:r>
          </w:p>
        </w:tc>
        <w:tc>
          <w:tcPr>
            <w:tcW w:w="1843" w:type="dxa"/>
          </w:tcPr>
          <w:p w:rsidR="00133D01" w:rsidRDefault="00133D01">
            <w:pPr>
              <w:pStyle w:val="BodyText3"/>
              <w:spacing w:line="240" w:lineRule="auto"/>
              <w:jc w:val="center"/>
              <w:rPr>
                <w:sz w:val="20"/>
              </w:rPr>
            </w:pPr>
            <w:r>
              <w:rPr>
                <w:sz w:val="20"/>
              </w:rPr>
              <w:t>Price</w:t>
            </w:r>
          </w:p>
          <w:p w:rsidR="00133D01" w:rsidRDefault="00133D01">
            <w:pPr>
              <w:pStyle w:val="BodyText3"/>
              <w:spacing w:line="240" w:lineRule="auto"/>
              <w:jc w:val="center"/>
              <w:rPr>
                <w:sz w:val="20"/>
              </w:rPr>
            </w:pPr>
            <w:r>
              <w:rPr>
                <w:sz w:val="20"/>
              </w:rPr>
              <w:t>(Ksh.)</w:t>
            </w:r>
          </w:p>
        </w:tc>
      </w:tr>
      <w:tr w:rsidR="00133D01">
        <w:tc>
          <w:tcPr>
            <w:tcW w:w="817" w:type="dxa"/>
          </w:tcPr>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1.</w:t>
            </w: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2.</w:t>
            </w: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3.</w:t>
            </w: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4.</w:t>
            </w: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5.</w:t>
            </w: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6.</w:t>
            </w: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7.</w:t>
            </w: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8.</w:t>
            </w:r>
          </w:p>
        </w:tc>
        <w:tc>
          <w:tcPr>
            <w:tcW w:w="6095" w:type="dxa"/>
            <w:tcBorders>
              <w:bottom w:val="single" w:sz="4" w:space="0" w:color="auto"/>
            </w:tcBorders>
          </w:tcPr>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Metal tool box with locks</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Set of 8 No. Chrome vanadium ring spanners in sizes to suit the set</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Set of 8 No. Chrome vanadium open-ended spanners in sizes to suit the set</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Set of screwdrivers, 75mm, 200mm and 300mm plus one 200 mm Philips type</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One set of feeler gauges</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One grease gun to suit greasing points</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One oil can, trigger type</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One Hydrometer and plastic filler bottle with pouring spout</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tc>
        <w:tc>
          <w:tcPr>
            <w:tcW w:w="1843" w:type="dxa"/>
          </w:tcPr>
          <w:p w:rsidR="00133D01" w:rsidRDefault="00133D01">
            <w:pPr>
              <w:pStyle w:val="BodyText3"/>
              <w:spacing w:line="240" w:lineRule="auto"/>
              <w:jc w:val="both"/>
              <w:rPr>
                <w:sz w:val="20"/>
              </w:rPr>
            </w:pPr>
          </w:p>
        </w:tc>
      </w:tr>
      <w:tr w:rsidR="00133D01">
        <w:tc>
          <w:tcPr>
            <w:tcW w:w="817" w:type="dxa"/>
            <w:tcBorders>
              <w:right w:val="nil"/>
            </w:tcBorders>
          </w:tcPr>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tc>
        <w:tc>
          <w:tcPr>
            <w:tcW w:w="6095" w:type="dxa"/>
            <w:tcBorders>
              <w:left w:val="nil"/>
            </w:tcBorders>
          </w:tcPr>
          <w:p w:rsidR="00133D01" w:rsidRDefault="00133D01">
            <w:pPr>
              <w:pStyle w:val="BodyText3"/>
              <w:spacing w:line="240" w:lineRule="auto"/>
              <w:jc w:val="both"/>
              <w:rPr>
                <w:sz w:val="20"/>
              </w:rPr>
            </w:pPr>
          </w:p>
          <w:p w:rsidR="00133D01" w:rsidRDefault="00133D01" w:rsidP="008259C2">
            <w:pPr>
              <w:pStyle w:val="BodyText3"/>
              <w:spacing w:line="240" w:lineRule="auto"/>
              <w:jc w:val="both"/>
              <w:rPr>
                <w:sz w:val="20"/>
              </w:rPr>
            </w:pPr>
            <w:r>
              <w:rPr>
                <w:sz w:val="20"/>
              </w:rPr>
              <w:t xml:space="preserve">Total carried forward to </w:t>
            </w:r>
            <w:r>
              <w:rPr>
                <w:b/>
                <w:bCs w:val="0"/>
                <w:sz w:val="20"/>
              </w:rPr>
              <w:t xml:space="preserve">Bills Collection Page: </w:t>
            </w:r>
            <w:r w:rsidR="008259C2">
              <w:rPr>
                <w:b/>
                <w:bCs w:val="0"/>
                <w:sz w:val="20"/>
              </w:rPr>
              <w:t>G</w:t>
            </w:r>
            <w:r w:rsidR="00A915FE">
              <w:rPr>
                <w:b/>
                <w:bCs w:val="0"/>
                <w:sz w:val="20"/>
              </w:rPr>
              <w:t xml:space="preserve"> - </w:t>
            </w:r>
            <w:r w:rsidR="00633D6E">
              <w:rPr>
                <w:b/>
                <w:bCs w:val="0"/>
                <w:sz w:val="20"/>
              </w:rPr>
              <w:t>7</w:t>
            </w:r>
          </w:p>
        </w:tc>
        <w:tc>
          <w:tcPr>
            <w:tcW w:w="1843" w:type="dxa"/>
          </w:tcPr>
          <w:p w:rsidR="00133D01" w:rsidRDefault="00133D01">
            <w:pPr>
              <w:pStyle w:val="BodyText3"/>
              <w:spacing w:line="240" w:lineRule="auto"/>
              <w:jc w:val="both"/>
              <w:rPr>
                <w:sz w:val="20"/>
              </w:rPr>
            </w:pPr>
          </w:p>
        </w:tc>
      </w:tr>
    </w:tbl>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133D01" w:rsidRDefault="00133D01">
      <w:pPr>
        <w:pStyle w:val="BodyText3"/>
        <w:spacing w:line="240" w:lineRule="auto"/>
        <w:ind w:left="709" w:right="737"/>
        <w:jc w:val="both"/>
        <w:rPr>
          <w:sz w:val="20"/>
        </w:rPr>
      </w:pPr>
      <w:r>
        <w:rPr>
          <w:sz w:val="20"/>
        </w:rPr>
        <w:t>The tenderer shall give below details of any special tools, which he recommends should be purchased as an optional extra.</w:t>
      </w:r>
    </w:p>
    <w:p w:rsidR="00133D01" w:rsidRDefault="00133D01">
      <w:pPr>
        <w:pStyle w:val="BodyText3"/>
        <w:spacing w:line="240" w:lineRule="auto"/>
        <w:ind w:left="709"/>
        <w:jc w:val="both"/>
        <w:rPr>
          <w:sz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4819"/>
        <w:gridCol w:w="1276"/>
        <w:gridCol w:w="1843"/>
      </w:tblGrid>
      <w:tr w:rsidR="00133D01">
        <w:tc>
          <w:tcPr>
            <w:tcW w:w="817" w:type="dxa"/>
          </w:tcPr>
          <w:p w:rsidR="00133D01" w:rsidRDefault="00133D01">
            <w:pPr>
              <w:pStyle w:val="BodyText3"/>
              <w:spacing w:line="240" w:lineRule="auto"/>
              <w:jc w:val="both"/>
              <w:rPr>
                <w:sz w:val="20"/>
              </w:rPr>
            </w:pPr>
            <w:r>
              <w:rPr>
                <w:sz w:val="20"/>
              </w:rPr>
              <w:t>Item</w:t>
            </w:r>
          </w:p>
        </w:tc>
        <w:tc>
          <w:tcPr>
            <w:tcW w:w="4819" w:type="dxa"/>
          </w:tcPr>
          <w:p w:rsidR="00133D01" w:rsidRDefault="00133D01">
            <w:pPr>
              <w:pStyle w:val="BodyText3"/>
              <w:spacing w:line="240" w:lineRule="auto"/>
              <w:jc w:val="center"/>
              <w:rPr>
                <w:sz w:val="20"/>
              </w:rPr>
            </w:pPr>
            <w:r>
              <w:rPr>
                <w:sz w:val="20"/>
              </w:rPr>
              <w:t>Description</w:t>
            </w:r>
          </w:p>
        </w:tc>
        <w:tc>
          <w:tcPr>
            <w:tcW w:w="1276" w:type="dxa"/>
          </w:tcPr>
          <w:p w:rsidR="00133D01" w:rsidRDefault="00133D01">
            <w:pPr>
              <w:pStyle w:val="BodyText3"/>
              <w:spacing w:line="240" w:lineRule="auto"/>
              <w:jc w:val="center"/>
              <w:rPr>
                <w:sz w:val="20"/>
              </w:rPr>
            </w:pPr>
            <w:r>
              <w:rPr>
                <w:sz w:val="20"/>
              </w:rPr>
              <w:t>Quantity</w:t>
            </w:r>
          </w:p>
        </w:tc>
        <w:tc>
          <w:tcPr>
            <w:tcW w:w="1843" w:type="dxa"/>
          </w:tcPr>
          <w:p w:rsidR="00133D01" w:rsidRDefault="00133D01">
            <w:pPr>
              <w:pStyle w:val="BodyText3"/>
              <w:spacing w:line="240" w:lineRule="auto"/>
              <w:jc w:val="center"/>
              <w:rPr>
                <w:sz w:val="20"/>
              </w:rPr>
            </w:pPr>
            <w:r>
              <w:rPr>
                <w:sz w:val="20"/>
              </w:rPr>
              <w:t>Unit Rates</w:t>
            </w:r>
          </w:p>
          <w:p w:rsidR="00133D01" w:rsidRDefault="00133D01">
            <w:pPr>
              <w:pStyle w:val="BodyText3"/>
              <w:spacing w:line="240" w:lineRule="auto"/>
              <w:jc w:val="center"/>
              <w:rPr>
                <w:sz w:val="20"/>
              </w:rPr>
            </w:pPr>
            <w:r>
              <w:rPr>
                <w:sz w:val="20"/>
              </w:rPr>
              <w:t>(Ksh.)</w:t>
            </w:r>
          </w:p>
        </w:tc>
      </w:tr>
      <w:tr w:rsidR="00133D01">
        <w:tc>
          <w:tcPr>
            <w:tcW w:w="817" w:type="dxa"/>
          </w:tcPr>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tc>
        <w:tc>
          <w:tcPr>
            <w:tcW w:w="4819" w:type="dxa"/>
          </w:tcPr>
          <w:p w:rsidR="00133D01" w:rsidRDefault="00133D01">
            <w:pPr>
              <w:pStyle w:val="BodyText3"/>
              <w:spacing w:line="240" w:lineRule="auto"/>
              <w:jc w:val="center"/>
              <w:rPr>
                <w:sz w:val="20"/>
              </w:rPr>
            </w:pPr>
          </w:p>
        </w:tc>
        <w:tc>
          <w:tcPr>
            <w:tcW w:w="1276" w:type="dxa"/>
          </w:tcPr>
          <w:p w:rsidR="00133D01" w:rsidRDefault="00133D01">
            <w:pPr>
              <w:pStyle w:val="BodyText3"/>
              <w:spacing w:line="240" w:lineRule="auto"/>
              <w:jc w:val="center"/>
              <w:rPr>
                <w:sz w:val="20"/>
              </w:rPr>
            </w:pPr>
          </w:p>
        </w:tc>
        <w:tc>
          <w:tcPr>
            <w:tcW w:w="1843" w:type="dxa"/>
          </w:tcPr>
          <w:p w:rsidR="00133D01" w:rsidRDefault="00133D01">
            <w:pPr>
              <w:pStyle w:val="BodyText3"/>
              <w:spacing w:line="240" w:lineRule="auto"/>
              <w:jc w:val="center"/>
              <w:rPr>
                <w:sz w:val="20"/>
              </w:rPr>
            </w:pPr>
          </w:p>
        </w:tc>
      </w:tr>
    </w:tbl>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r>
        <w:rPr>
          <w:sz w:val="20"/>
        </w:rPr>
        <w:t>Signed : (as in Tender) ………………………………………………………………………………….……</w:t>
      </w: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r>
        <w:rPr>
          <w:sz w:val="20"/>
        </w:rPr>
        <w:t>Date: …………………………………………………………..………………………………………………..</w:t>
      </w: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363BE8" w:rsidRDefault="00363BE8">
      <w:pPr>
        <w:pStyle w:val="BodyText3"/>
        <w:spacing w:line="240" w:lineRule="auto"/>
        <w:jc w:val="center"/>
        <w:rPr>
          <w:b/>
          <w:bCs w:val="0"/>
          <w:sz w:val="20"/>
          <w:u w:val="single"/>
        </w:rPr>
      </w:pPr>
    </w:p>
    <w:p w:rsidR="00363BE8" w:rsidRDefault="00363BE8">
      <w:pPr>
        <w:pStyle w:val="BodyText3"/>
        <w:spacing w:line="240" w:lineRule="auto"/>
        <w:jc w:val="center"/>
        <w:rPr>
          <w:b/>
          <w:bCs w:val="0"/>
          <w:sz w:val="20"/>
          <w:u w:val="single"/>
        </w:rPr>
      </w:pPr>
    </w:p>
    <w:p w:rsidR="00133D01" w:rsidRDefault="00133D01">
      <w:pPr>
        <w:pStyle w:val="BodyText3"/>
        <w:spacing w:line="240" w:lineRule="auto"/>
        <w:jc w:val="center"/>
        <w:rPr>
          <w:b/>
          <w:bCs w:val="0"/>
          <w:sz w:val="20"/>
        </w:rPr>
      </w:pPr>
      <w:r>
        <w:rPr>
          <w:b/>
          <w:bCs w:val="0"/>
          <w:sz w:val="20"/>
          <w:u w:val="single"/>
        </w:rPr>
        <w:t>BILL No.2</w:t>
      </w:r>
    </w:p>
    <w:p w:rsidR="00133D01" w:rsidRDefault="00133D01">
      <w:pPr>
        <w:pStyle w:val="BodyText3"/>
        <w:spacing w:line="240" w:lineRule="auto"/>
        <w:jc w:val="both"/>
        <w:rPr>
          <w:sz w:val="20"/>
        </w:rPr>
      </w:pPr>
    </w:p>
    <w:p w:rsidR="00133D01" w:rsidRDefault="00133D01">
      <w:pPr>
        <w:pStyle w:val="BodyText3"/>
        <w:spacing w:line="240" w:lineRule="auto"/>
        <w:ind w:left="709"/>
        <w:jc w:val="both"/>
        <w:rPr>
          <w:b/>
          <w:bCs w:val="0"/>
          <w:sz w:val="20"/>
          <w:u w:val="single"/>
        </w:rPr>
      </w:pPr>
      <w:r>
        <w:rPr>
          <w:b/>
          <w:bCs w:val="0"/>
          <w:sz w:val="20"/>
          <w:u w:val="single"/>
        </w:rPr>
        <w:t>LIST OF SPARE PARTS AND LUBRICANTS TO BE SUPPLIED WITH EACH SET</w:t>
      </w:r>
    </w:p>
    <w:p w:rsidR="00133D01" w:rsidRDefault="00133D01">
      <w:pPr>
        <w:pStyle w:val="BodyText3"/>
        <w:spacing w:line="240" w:lineRule="auto"/>
        <w:ind w:left="709"/>
        <w:jc w:val="both"/>
        <w:rPr>
          <w:sz w:val="20"/>
        </w:rPr>
      </w:pPr>
    </w:p>
    <w:p w:rsidR="00133D01" w:rsidRDefault="00133D01">
      <w:pPr>
        <w:pStyle w:val="BodyText3"/>
        <w:tabs>
          <w:tab w:val="left" w:pos="9356"/>
        </w:tabs>
        <w:spacing w:line="240" w:lineRule="auto"/>
        <w:ind w:left="709" w:right="737"/>
        <w:jc w:val="both"/>
        <w:rPr>
          <w:sz w:val="20"/>
        </w:rPr>
      </w:pPr>
      <w:r>
        <w:rPr>
          <w:sz w:val="20"/>
        </w:rPr>
        <w:t>The following items shall be handed over to the Client or Engineer before completion of the contract.</w:t>
      </w: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r>
        <w:rPr>
          <w:sz w:val="20"/>
        </w:rPr>
        <w:t>These items shall not be used by the Contractor to carry out his normal maintenance.</w:t>
      </w:r>
    </w:p>
    <w:p w:rsidR="00133D01" w:rsidRDefault="00133D01">
      <w:pPr>
        <w:pStyle w:val="BodyText3"/>
        <w:spacing w:line="240" w:lineRule="auto"/>
        <w:ind w:left="709"/>
        <w:jc w:val="both"/>
        <w:rPr>
          <w:sz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6095"/>
        <w:gridCol w:w="1843"/>
      </w:tblGrid>
      <w:tr w:rsidR="00133D01">
        <w:tc>
          <w:tcPr>
            <w:tcW w:w="817" w:type="dxa"/>
          </w:tcPr>
          <w:p w:rsidR="00133D01" w:rsidRDefault="00133D01">
            <w:pPr>
              <w:pStyle w:val="BodyText3"/>
              <w:spacing w:line="240" w:lineRule="auto"/>
              <w:jc w:val="both"/>
              <w:rPr>
                <w:sz w:val="20"/>
              </w:rPr>
            </w:pPr>
            <w:r>
              <w:rPr>
                <w:sz w:val="20"/>
              </w:rPr>
              <w:t>Item</w:t>
            </w:r>
          </w:p>
        </w:tc>
        <w:tc>
          <w:tcPr>
            <w:tcW w:w="6095" w:type="dxa"/>
          </w:tcPr>
          <w:p w:rsidR="00133D01" w:rsidRDefault="00133D01">
            <w:pPr>
              <w:pStyle w:val="BodyText3"/>
              <w:spacing w:line="240" w:lineRule="auto"/>
              <w:jc w:val="center"/>
              <w:rPr>
                <w:sz w:val="20"/>
              </w:rPr>
            </w:pPr>
            <w:r>
              <w:rPr>
                <w:sz w:val="20"/>
              </w:rPr>
              <w:t>Description</w:t>
            </w:r>
          </w:p>
        </w:tc>
        <w:tc>
          <w:tcPr>
            <w:tcW w:w="1843" w:type="dxa"/>
          </w:tcPr>
          <w:p w:rsidR="00133D01" w:rsidRDefault="00133D01">
            <w:pPr>
              <w:pStyle w:val="BodyText3"/>
              <w:spacing w:line="240" w:lineRule="auto"/>
              <w:jc w:val="center"/>
              <w:rPr>
                <w:sz w:val="20"/>
              </w:rPr>
            </w:pPr>
            <w:r>
              <w:rPr>
                <w:sz w:val="20"/>
              </w:rPr>
              <w:t>Price</w:t>
            </w:r>
          </w:p>
          <w:p w:rsidR="00133D01" w:rsidRDefault="00133D01">
            <w:pPr>
              <w:pStyle w:val="BodyText3"/>
              <w:spacing w:line="240" w:lineRule="auto"/>
              <w:jc w:val="center"/>
              <w:rPr>
                <w:sz w:val="20"/>
              </w:rPr>
            </w:pPr>
            <w:r>
              <w:rPr>
                <w:sz w:val="20"/>
              </w:rPr>
              <w:t>(Ksh.)</w:t>
            </w:r>
          </w:p>
        </w:tc>
      </w:tr>
      <w:tr w:rsidR="00133D01">
        <w:tc>
          <w:tcPr>
            <w:tcW w:w="817" w:type="dxa"/>
          </w:tcPr>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1.</w:t>
            </w: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2.</w:t>
            </w: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3.</w:t>
            </w: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4.</w:t>
            </w: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5.</w:t>
            </w: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6.</w:t>
            </w: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7.</w:t>
            </w: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8.</w:t>
            </w: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9.</w:t>
            </w: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10.</w:t>
            </w: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11</w:t>
            </w:r>
          </w:p>
        </w:tc>
        <w:tc>
          <w:tcPr>
            <w:tcW w:w="6095" w:type="dxa"/>
            <w:tcBorders>
              <w:bottom w:val="single" w:sz="4" w:space="0" w:color="auto"/>
            </w:tcBorders>
          </w:tcPr>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Oil Filters – 3 Nos.</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Air Filters – 3 Nos.</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One injector to suit the set</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One set of fan belts comprising …………………….…………. belts</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One set of indicator bulbs comprising ………………..……… bulbs</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One set of indicator lenses comprising ……..……………… lenses</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One overhaul kit</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One set of fuses comprising …………………………...………fuses</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One 200 litre drum of sump grade oil</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One 2 kilogram tin of grease of grade</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One 10 litre plastic container of distilled water</w:t>
            </w:r>
          </w:p>
          <w:p w:rsidR="00133D01" w:rsidRDefault="00133D01">
            <w:pPr>
              <w:pStyle w:val="BodyText3"/>
              <w:spacing w:line="240" w:lineRule="auto"/>
              <w:jc w:val="both"/>
              <w:rPr>
                <w:sz w:val="20"/>
              </w:rPr>
            </w:pPr>
          </w:p>
        </w:tc>
        <w:tc>
          <w:tcPr>
            <w:tcW w:w="1843" w:type="dxa"/>
          </w:tcPr>
          <w:p w:rsidR="00133D01" w:rsidRDefault="00133D01">
            <w:pPr>
              <w:pStyle w:val="BodyText3"/>
              <w:spacing w:line="240" w:lineRule="auto"/>
              <w:jc w:val="both"/>
              <w:rPr>
                <w:sz w:val="20"/>
              </w:rPr>
            </w:pPr>
          </w:p>
        </w:tc>
      </w:tr>
      <w:tr w:rsidR="00133D01">
        <w:trPr>
          <w:trHeight w:val="187"/>
        </w:trPr>
        <w:tc>
          <w:tcPr>
            <w:tcW w:w="817" w:type="dxa"/>
            <w:tcBorders>
              <w:right w:val="nil"/>
            </w:tcBorders>
          </w:tcPr>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tc>
        <w:tc>
          <w:tcPr>
            <w:tcW w:w="6095" w:type="dxa"/>
            <w:tcBorders>
              <w:left w:val="nil"/>
              <w:bottom w:val="single" w:sz="4" w:space="0" w:color="auto"/>
            </w:tcBorders>
          </w:tcPr>
          <w:p w:rsidR="00133D01" w:rsidRDefault="00133D01">
            <w:pPr>
              <w:pStyle w:val="BodyText3"/>
              <w:spacing w:line="240" w:lineRule="auto"/>
              <w:jc w:val="both"/>
              <w:rPr>
                <w:sz w:val="20"/>
              </w:rPr>
            </w:pPr>
          </w:p>
          <w:p w:rsidR="00133D01" w:rsidRDefault="00133D01" w:rsidP="00A915FE">
            <w:pPr>
              <w:pStyle w:val="BodyText3"/>
              <w:spacing w:line="240" w:lineRule="auto"/>
              <w:jc w:val="both"/>
              <w:rPr>
                <w:sz w:val="20"/>
              </w:rPr>
            </w:pPr>
            <w:r>
              <w:rPr>
                <w:sz w:val="20"/>
              </w:rPr>
              <w:t xml:space="preserve">Total carried forward to </w:t>
            </w:r>
            <w:r>
              <w:rPr>
                <w:b/>
                <w:bCs w:val="0"/>
                <w:sz w:val="20"/>
              </w:rPr>
              <w:t xml:space="preserve">Bills Collection Page: </w:t>
            </w:r>
            <w:r w:rsidR="002C0D62">
              <w:rPr>
                <w:b/>
                <w:bCs w:val="0"/>
                <w:sz w:val="20"/>
              </w:rPr>
              <w:t>H</w:t>
            </w:r>
            <w:r w:rsidR="00A915FE">
              <w:rPr>
                <w:b/>
                <w:bCs w:val="0"/>
                <w:sz w:val="20"/>
              </w:rPr>
              <w:t xml:space="preserve"> - </w:t>
            </w:r>
            <w:r w:rsidR="00633D6E">
              <w:rPr>
                <w:b/>
                <w:bCs w:val="0"/>
                <w:sz w:val="20"/>
              </w:rPr>
              <w:t>7</w:t>
            </w:r>
          </w:p>
        </w:tc>
        <w:tc>
          <w:tcPr>
            <w:tcW w:w="1843" w:type="dxa"/>
          </w:tcPr>
          <w:p w:rsidR="00133D01" w:rsidRDefault="00133D01">
            <w:pPr>
              <w:pStyle w:val="BodyText3"/>
              <w:spacing w:line="240" w:lineRule="auto"/>
              <w:jc w:val="both"/>
              <w:rPr>
                <w:sz w:val="20"/>
              </w:rPr>
            </w:pPr>
          </w:p>
        </w:tc>
      </w:tr>
    </w:tbl>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133D01" w:rsidRDefault="00133D01">
      <w:pPr>
        <w:pStyle w:val="BodyText3"/>
        <w:spacing w:line="240" w:lineRule="auto"/>
        <w:ind w:left="709" w:right="737"/>
        <w:jc w:val="both"/>
        <w:rPr>
          <w:sz w:val="20"/>
        </w:rPr>
      </w:pPr>
      <w:r>
        <w:rPr>
          <w:sz w:val="20"/>
        </w:rPr>
        <w:t>The tenderer shall give below details of any other  spares, which he recommends should be purchased as optional extra</w:t>
      </w:r>
    </w:p>
    <w:p w:rsidR="00133D01" w:rsidRDefault="00133D01">
      <w:pPr>
        <w:pStyle w:val="BodyText3"/>
        <w:spacing w:line="240" w:lineRule="auto"/>
        <w:ind w:left="709"/>
        <w:jc w:val="both"/>
        <w:rPr>
          <w:sz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4819"/>
        <w:gridCol w:w="1276"/>
        <w:gridCol w:w="1843"/>
      </w:tblGrid>
      <w:tr w:rsidR="00133D01" w:rsidRPr="00363BE8" w:rsidTr="00363BE8">
        <w:tc>
          <w:tcPr>
            <w:tcW w:w="817" w:type="dxa"/>
            <w:vAlign w:val="center"/>
          </w:tcPr>
          <w:p w:rsidR="00133D01" w:rsidRPr="00363BE8" w:rsidRDefault="00133D01" w:rsidP="00363BE8">
            <w:pPr>
              <w:pStyle w:val="BodyText3"/>
              <w:spacing w:line="240" w:lineRule="auto"/>
              <w:jc w:val="center"/>
              <w:rPr>
                <w:b/>
                <w:szCs w:val="22"/>
              </w:rPr>
            </w:pPr>
            <w:r w:rsidRPr="00363BE8">
              <w:rPr>
                <w:b/>
                <w:szCs w:val="22"/>
              </w:rPr>
              <w:t>Item</w:t>
            </w:r>
          </w:p>
        </w:tc>
        <w:tc>
          <w:tcPr>
            <w:tcW w:w="4819" w:type="dxa"/>
            <w:vAlign w:val="center"/>
          </w:tcPr>
          <w:p w:rsidR="00133D01" w:rsidRPr="00363BE8" w:rsidRDefault="00133D01" w:rsidP="00363BE8">
            <w:pPr>
              <w:pStyle w:val="BodyText3"/>
              <w:spacing w:line="240" w:lineRule="auto"/>
              <w:jc w:val="center"/>
              <w:rPr>
                <w:b/>
                <w:szCs w:val="22"/>
              </w:rPr>
            </w:pPr>
            <w:r w:rsidRPr="00363BE8">
              <w:rPr>
                <w:b/>
                <w:szCs w:val="22"/>
              </w:rPr>
              <w:t>Description</w:t>
            </w:r>
          </w:p>
        </w:tc>
        <w:tc>
          <w:tcPr>
            <w:tcW w:w="1276" w:type="dxa"/>
            <w:vAlign w:val="center"/>
          </w:tcPr>
          <w:p w:rsidR="00133D01" w:rsidRPr="00363BE8" w:rsidRDefault="00133D01" w:rsidP="00363BE8">
            <w:pPr>
              <w:pStyle w:val="BodyText3"/>
              <w:spacing w:line="240" w:lineRule="auto"/>
              <w:jc w:val="center"/>
              <w:rPr>
                <w:b/>
                <w:szCs w:val="22"/>
              </w:rPr>
            </w:pPr>
            <w:r w:rsidRPr="00363BE8">
              <w:rPr>
                <w:b/>
                <w:szCs w:val="22"/>
              </w:rPr>
              <w:t>Quantity</w:t>
            </w:r>
          </w:p>
        </w:tc>
        <w:tc>
          <w:tcPr>
            <w:tcW w:w="1843" w:type="dxa"/>
            <w:vAlign w:val="center"/>
          </w:tcPr>
          <w:p w:rsidR="00133D01" w:rsidRPr="00363BE8" w:rsidRDefault="00133D01" w:rsidP="00363BE8">
            <w:pPr>
              <w:pStyle w:val="BodyText3"/>
              <w:spacing w:line="240" w:lineRule="auto"/>
              <w:jc w:val="center"/>
              <w:rPr>
                <w:b/>
                <w:szCs w:val="22"/>
              </w:rPr>
            </w:pPr>
            <w:r w:rsidRPr="00363BE8">
              <w:rPr>
                <w:b/>
                <w:szCs w:val="22"/>
              </w:rPr>
              <w:t>Unit Rates</w:t>
            </w:r>
          </w:p>
          <w:p w:rsidR="00133D01" w:rsidRPr="00363BE8" w:rsidRDefault="00133D01" w:rsidP="00363BE8">
            <w:pPr>
              <w:pStyle w:val="BodyText3"/>
              <w:spacing w:line="240" w:lineRule="auto"/>
              <w:jc w:val="center"/>
              <w:rPr>
                <w:b/>
                <w:szCs w:val="22"/>
              </w:rPr>
            </w:pPr>
            <w:r w:rsidRPr="00363BE8">
              <w:rPr>
                <w:b/>
                <w:szCs w:val="22"/>
              </w:rPr>
              <w:t>(Ksh.)</w:t>
            </w:r>
          </w:p>
        </w:tc>
      </w:tr>
      <w:tr w:rsidR="00133D01">
        <w:tc>
          <w:tcPr>
            <w:tcW w:w="817" w:type="dxa"/>
          </w:tcPr>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tc>
        <w:tc>
          <w:tcPr>
            <w:tcW w:w="4819" w:type="dxa"/>
          </w:tcPr>
          <w:p w:rsidR="00133D01" w:rsidRDefault="00133D01">
            <w:pPr>
              <w:pStyle w:val="BodyText3"/>
              <w:spacing w:line="240" w:lineRule="auto"/>
              <w:jc w:val="center"/>
              <w:rPr>
                <w:sz w:val="20"/>
              </w:rPr>
            </w:pPr>
          </w:p>
        </w:tc>
        <w:tc>
          <w:tcPr>
            <w:tcW w:w="1276" w:type="dxa"/>
          </w:tcPr>
          <w:p w:rsidR="00133D01" w:rsidRDefault="00133D01">
            <w:pPr>
              <w:pStyle w:val="BodyText3"/>
              <w:spacing w:line="240" w:lineRule="auto"/>
              <w:jc w:val="center"/>
              <w:rPr>
                <w:sz w:val="20"/>
              </w:rPr>
            </w:pPr>
          </w:p>
        </w:tc>
        <w:tc>
          <w:tcPr>
            <w:tcW w:w="1843" w:type="dxa"/>
          </w:tcPr>
          <w:p w:rsidR="00133D01" w:rsidRDefault="00133D01">
            <w:pPr>
              <w:pStyle w:val="BodyText3"/>
              <w:spacing w:line="240" w:lineRule="auto"/>
              <w:jc w:val="center"/>
              <w:rPr>
                <w:sz w:val="20"/>
              </w:rPr>
            </w:pPr>
          </w:p>
        </w:tc>
      </w:tr>
    </w:tbl>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133D01" w:rsidRDefault="00133D01">
      <w:pPr>
        <w:pStyle w:val="BodyText3"/>
        <w:spacing w:line="240" w:lineRule="auto"/>
        <w:ind w:left="709" w:right="737"/>
        <w:jc w:val="both"/>
        <w:rPr>
          <w:sz w:val="20"/>
        </w:rPr>
      </w:pPr>
      <w:r>
        <w:rPr>
          <w:sz w:val="20"/>
        </w:rPr>
        <w:t>Signed : (as in Tender) ……………………………………………………………………………………</w:t>
      </w: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r>
        <w:rPr>
          <w:sz w:val="20"/>
        </w:rPr>
        <w:t>Date: ……………………………………………………………………………………………………………</w:t>
      </w:r>
    </w:p>
    <w:p w:rsidR="00133D01" w:rsidRDefault="00133D01">
      <w:pPr>
        <w:pStyle w:val="BodyText3"/>
        <w:spacing w:line="240" w:lineRule="auto"/>
        <w:ind w:left="709"/>
        <w:jc w:val="both"/>
        <w:rPr>
          <w:sz w:val="20"/>
        </w:rPr>
      </w:pPr>
    </w:p>
    <w:p w:rsidR="002163F7" w:rsidRDefault="002163F7">
      <w:pPr>
        <w:pStyle w:val="BodyText3"/>
        <w:spacing w:line="240" w:lineRule="auto"/>
        <w:ind w:left="709"/>
        <w:jc w:val="both"/>
        <w:rPr>
          <w:sz w:val="20"/>
        </w:rPr>
      </w:pPr>
    </w:p>
    <w:p w:rsidR="002163F7" w:rsidRDefault="002163F7">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363BE8" w:rsidRDefault="00363BE8">
      <w:pPr>
        <w:pStyle w:val="BodyText3"/>
        <w:spacing w:line="240" w:lineRule="auto"/>
        <w:ind w:left="709"/>
        <w:jc w:val="both"/>
        <w:rPr>
          <w:sz w:val="20"/>
        </w:rPr>
      </w:pPr>
    </w:p>
    <w:p w:rsidR="00363BE8" w:rsidRDefault="00363BE8">
      <w:pPr>
        <w:pStyle w:val="BodyText3"/>
        <w:spacing w:line="240" w:lineRule="auto"/>
        <w:ind w:left="709"/>
        <w:jc w:val="both"/>
        <w:rPr>
          <w:sz w:val="20"/>
        </w:rPr>
      </w:pPr>
    </w:p>
    <w:p w:rsidR="00363BE8" w:rsidRDefault="00363BE8">
      <w:pPr>
        <w:pStyle w:val="BodyText3"/>
        <w:spacing w:line="240" w:lineRule="auto"/>
        <w:ind w:left="709"/>
        <w:jc w:val="both"/>
        <w:rPr>
          <w:sz w:val="20"/>
        </w:rPr>
      </w:pPr>
    </w:p>
    <w:p w:rsidR="00133D01" w:rsidRDefault="00133D01">
      <w:pPr>
        <w:pStyle w:val="BodyText3"/>
        <w:spacing w:line="240" w:lineRule="auto"/>
        <w:jc w:val="center"/>
        <w:rPr>
          <w:b/>
          <w:bCs w:val="0"/>
          <w:sz w:val="20"/>
        </w:rPr>
      </w:pPr>
      <w:r>
        <w:rPr>
          <w:b/>
          <w:bCs w:val="0"/>
          <w:sz w:val="20"/>
          <w:u w:val="single"/>
        </w:rPr>
        <w:t>BILL No.3</w:t>
      </w:r>
    </w:p>
    <w:p w:rsidR="00133D01" w:rsidRDefault="00133D01">
      <w:pPr>
        <w:pStyle w:val="BodyText3"/>
        <w:spacing w:line="240" w:lineRule="auto"/>
        <w:ind w:left="709"/>
        <w:jc w:val="both"/>
        <w:rPr>
          <w:b/>
          <w:bCs w:val="0"/>
          <w:sz w:val="20"/>
          <w:u w:val="single"/>
        </w:rPr>
      </w:pPr>
      <w:r>
        <w:rPr>
          <w:b/>
          <w:bCs w:val="0"/>
          <w:sz w:val="20"/>
          <w:u w:val="single"/>
        </w:rPr>
        <w:t>EARTHING</w:t>
      </w:r>
    </w:p>
    <w:p w:rsidR="00133D01" w:rsidRDefault="00133D01">
      <w:pPr>
        <w:pStyle w:val="BodyText3"/>
        <w:spacing w:line="240" w:lineRule="auto"/>
        <w:ind w:left="709"/>
        <w:jc w:val="both"/>
        <w:rPr>
          <w:sz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6095"/>
        <w:gridCol w:w="1843"/>
      </w:tblGrid>
      <w:tr w:rsidR="00133D01" w:rsidRPr="00363BE8" w:rsidTr="00A915FE">
        <w:tc>
          <w:tcPr>
            <w:tcW w:w="817" w:type="dxa"/>
            <w:vAlign w:val="center"/>
          </w:tcPr>
          <w:p w:rsidR="00133D01" w:rsidRPr="00363BE8" w:rsidRDefault="00133D01" w:rsidP="00A915FE">
            <w:pPr>
              <w:pStyle w:val="BodyText3"/>
              <w:spacing w:line="240" w:lineRule="auto"/>
              <w:jc w:val="center"/>
              <w:rPr>
                <w:b/>
                <w:szCs w:val="22"/>
              </w:rPr>
            </w:pPr>
            <w:r w:rsidRPr="00363BE8">
              <w:rPr>
                <w:b/>
                <w:szCs w:val="22"/>
              </w:rPr>
              <w:t>Item</w:t>
            </w:r>
          </w:p>
        </w:tc>
        <w:tc>
          <w:tcPr>
            <w:tcW w:w="6095" w:type="dxa"/>
            <w:vAlign w:val="center"/>
          </w:tcPr>
          <w:p w:rsidR="00133D01" w:rsidRPr="00363BE8" w:rsidRDefault="00133D01" w:rsidP="00A915FE">
            <w:pPr>
              <w:pStyle w:val="BodyText3"/>
              <w:spacing w:line="240" w:lineRule="auto"/>
              <w:jc w:val="center"/>
              <w:rPr>
                <w:b/>
                <w:szCs w:val="22"/>
              </w:rPr>
            </w:pPr>
            <w:r w:rsidRPr="00363BE8">
              <w:rPr>
                <w:b/>
                <w:szCs w:val="22"/>
              </w:rPr>
              <w:t>Description</w:t>
            </w:r>
          </w:p>
        </w:tc>
        <w:tc>
          <w:tcPr>
            <w:tcW w:w="1843" w:type="dxa"/>
            <w:vAlign w:val="center"/>
          </w:tcPr>
          <w:p w:rsidR="00133D01" w:rsidRPr="00363BE8" w:rsidRDefault="00133D01" w:rsidP="00A915FE">
            <w:pPr>
              <w:pStyle w:val="BodyText3"/>
              <w:spacing w:line="240" w:lineRule="auto"/>
              <w:jc w:val="center"/>
              <w:rPr>
                <w:b/>
                <w:szCs w:val="22"/>
              </w:rPr>
            </w:pPr>
            <w:r w:rsidRPr="00363BE8">
              <w:rPr>
                <w:b/>
                <w:szCs w:val="22"/>
              </w:rPr>
              <w:t>Price</w:t>
            </w:r>
          </w:p>
          <w:p w:rsidR="00133D01" w:rsidRPr="00363BE8" w:rsidRDefault="00133D01" w:rsidP="00A915FE">
            <w:pPr>
              <w:pStyle w:val="BodyText3"/>
              <w:spacing w:line="240" w:lineRule="auto"/>
              <w:jc w:val="center"/>
              <w:rPr>
                <w:b/>
                <w:szCs w:val="22"/>
              </w:rPr>
            </w:pPr>
            <w:r w:rsidRPr="00363BE8">
              <w:rPr>
                <w:b/>
                <w:szCs w:val="22"/>
              </w:rPr>
              <w:t>(Ksh.)</w:t>
            </w:r>
          </w:p>
        </w:tc>
      </w:tr>
      <w:tr w:rsidR="00133D01">
        <w:tc>
          <w:tcPr>
            <w:tcW w:w="817" w:type="dxa"/>
          </w:tcPr>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center"/>
              <w:rPr>
                <w:sz w:val="20"/>
              </w:rPr>
            </w:pPr>
            <w:r>
              <w:rPr>
                <w:sz w:val="20"/>
              </w:rPr>
              <w:t>1</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tc>
        <w:tc>
          <w:tcPr>
            <w:tcW w:w="6095" w:type="dxa"/>
            <w:tcBorders>
              <w:bottom w:val="single" w:sz="4" w:space="0" w:color="auto"/>
            </w:tcBorders>
          </w:tcPr>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r>
              <w:rPr>
                <w:sz w:val="20"/>
              </w:rPr>
              <w:t>Supply and install, for each set, 4No. steel cored copper earth rods, 1200mm x 12mm threaded for extension, connected by brass clamps to 30 metres of 25mm x 3mm copper earth tape laid in trenches of minimum depth 300mm and fixed to the wall of the generator room with brass spacer bar saddles at 1 metre of intervals, connected to the station earth bar via a brass test clamp</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tc>
        <w:tc>
          <w:tcPr>
            <w:tcW w:w="1843" w:type="dxa"/>
          </w:tcPr>
          <w:p w:rsidR="00133D01" w:rsidRDefault="00133D01">
            <w:pPr>
              <w:pStyle w:val="BodyText3"/>
              <w:spacing w:line="240" w:lineRule="auto"/>
              <w:jc w:val="center"/>
              <w:rPr>
                <w:sz w:val="20"/>
              </w:rPr>
            </w:pPr>
          </w:p>
        </w:tc>
      </w:tr>
      <w:tr w:rsidR="00133D01">
        <w:tc>
          <w:tcPr>
            <w:tcW w:w="817" w:type="dxa"/>
            <w:tcBorders>
              <w:right w:val="nil"/>
            </w:tcBorders>
          </w:tcPr>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tc>
        <w:tc>
          <w:tcPr>
            <w:tcW w:w="6095" w:type="dxa"/>
            <w:tcBorders>
              <w:left w:val="nil"/>
            </w:tcBorders>
          </w:tcPr>
          <w:p w:rsidR="00133D01" w:rsidRDefault="00133D01">
            <w:pPr>
              <w:pStyle w:val="BodyText3"/>
              <w:spacing w:line="240" w:lineRule="auto"/>
              <w:jc w:val="both"/>
              <w:rPr>
                <w:sz w:val="20"/>
              </w:rPr>
            </w:pPr>
          </w:p>
          <w:p w:rsidR="00133D01" w:rsidRDefault="00133D01">
            <w:pPr>
              <w:pStyle w:val="BodyText3"/>
              <w:spacing w:line="240" w:lineRule="auto"/>
              <w:jc w:val="both"/>
              <w:rPr>
                <w:b/>
                <w:bCs w:val="0"/>
                <w:sz w:val="20"/>
              </w:rPr>
            </w:pPr>
            <w:r>
              <w:rPr>
                <w:sz w:val="20"/>
              </w:rPr>
              <w:t xml:space="preserve">Total carried forward to </w:t>
            </w:r>
            <w:r w:rsidR="00633D6E">
              <w:rPr>
                <w:b/>
                <w:bCs w:val="0"/>
                <w:sz w:val="20"/>
              </w:rPr>
              <w:t xml:space="preserve">Bills Collection Page: </w:t>
            </w:r>
            <w:r w:rsidR="002C0D62">
              <w:rPr>
                <w:b/>
                <w:bCs w:val="0"/>
                <w:sz w:val="20"/>
              </w:rPr>
              <w:t>H</w:t>
            </w:r>
            <w:r w:rsidR="00A915FE">
              <w:rPr>
                <w:b/>
                <w:bCs w:val="0"/>
                <w:sz w:val="20"/>
              </w:rPr>
              <w:t xml:space="preserve">- </w:t>
            </w:r>
            <w:r w:rsidR="00633D6E">
              <w:rPr>
                <w:b/>
                <w:bCs w:val="0"/>
                <w:sz w:val="20"/>
              </w:rPr>
              <w:t>7</w:t>
            </w:r>
          </w:p>
          <w:p w:rsidR="00133D01" w:rsidRDefault="00133D01">
            <w:pPr>
              <w:pStyle w:val="BodyText3"/>
              <w:spacing w:line="240" w:lineRule="auto"/>
              <w:jc w:val="both"/>
              <w:rPr>
                <w:sz w:val="20"/>
              </w:rPr>
            </w:pPr>
          </w:p>
        </w:tc>
        <w:tc>
          <w:tcPr>
            <w:tcW w:w="1843" w:type="dxa"/>
          </w:tcPr>
          <w:p w:rsidR="00133D01" w:rsidRDefault="00133D01">
            <w:pPr>
              <w:pStyle w:val="BodyText3"/>
              <w:spacing w:line="240" w:lineRule="auto"/>
              <w:jc w:val="center"/>
              <w:rPr>
                <w:sz w:val="20"/>
              </w:rPr>
            </w:pPr>
          </w:p>
        </w:tc>
      </w:tr>
      <w:tr w:rsidR="00133D01">
        <w:tc>
          <w:tcPr>
            <w:tcW w:w="817" w:type="dxa"/>
            <w:tcBorders>
              <w:right w:val="nil"/>
            </w:tcBorders>
          </w:tcPr>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tc>
        <w:tc>
          <w:tcPr>
            <w:tcW w:w="6095" w:type="dxa"/>
            <w:tcBorders>
              <w:left w:val="nil"/>
            </w:tcBorders>
          </w:tcPr>
          <w:p w:rsidR="00133D01" w:rsidRDefault="00133D01">
            <w:pPr>
              <w:pStyle w:val="BodyText3"/>
              <w:spacing w:line="240" w:lineRule="auto"/>
              <w:jc w:val="both"/>
              <w:rPr>
                <w:sz w:val="20"/>
              </w:rPr>
            </w:pPr>
          </w:p>
        </w:tc>
        <w:tc>
          <w:tcPr>
            <w:tcW w:w="1843" w:type="dxa"/>
          </w:tcPr>
          <w:p w:rsidR="00133D01" w:rsidRDefault="00133D01">
            <w:pPr>
              <w:pStyle w:val="BodyText3"/>
              <w:spacing w:line="240" w:lineRule="auto"/>
              <w:jc w:val="center"/>
              <w:rPr>
                <w:sz w:val="20"/>
              </w:rPr>
            </w:pPr>
          </w:p>
        </w:tc>
      </w:tr>
    </w:tbl>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r>
        <w:rPr>
          <w:b/>
          <w:bCs w:val="0"/>
          <w:sz w:val="20"/>
        </w:rPr>
        <w:t>NOTE:</w:t>
      </w:r>
      <w:r>
        <w:rPr>
          <w:b/>
          <w:bCs w:val="0"/>
          <w:sz w:val="20"/>
        </w:rPr>
        <w:tab/>
      </w:r>
      <w:r>
        <w:rPr>
          <w:sz w:val="20"/>
        </w:rPr>
        <w:t>THE EARTHING MUST BE CARRIED OUT STRICTLY AS ABOVE</w:t>
      </w: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r>
        <w:rPr>
          <w:sz w:val="20"/>
        </w:rPr>
        <w:t>Signed : (as in Tender) …………………………………………………………………………………</w:t>
      </w: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p>
    <w:p w:rsidR="00133D01" w:rsidRDefault="00133D01">
      <w:pPr>
        <w:pStyle w:val="BodyText3"/>
        <w:spacing w:line="240" w:lineRule="auto"/>
        <w:ind w:left="709"/>
        <w:jc w:val="both"/>
        <w:rPr>
          <w:sz w:val="20"/>
        </w:rPr>
      </w:pPr>
      <w:r>
        <w:rPr>
          <w:sz w:val="20"/>
        </w:rPr>
        <w:t>Date: ………………………………………………………………………………………………………..</w:t>
      </w: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026E81" w:rsidRDefault="00026E81">
      <w:pPr>
        <w:pStyle w:val="BodyText3"/>
        <w:spacing w:line="240" w:lineRule="auto"/>
        <w:jc w:val="center"/>
        <w:rPr>
          <w:b/>
          <w:bCs w:val="0"/>
          <w:sz w:val="20"/>
          <w:u w:val="single"/>
        </w:rPr>
      </w:pPr>
    </w:p>
    <w:p w:rsidR="00363BE8" w:rsidRDefault="00363BE8">
      <w:pPr>
        <w:pStyle w:val="BodyText3"/>
        <w:spacing w:line="240" w:lineRule="auto"/>
        <w:jc w:val="center"/>
        <w:rPr>
          <w:b/>
          <w:bCs w:val="0"/>
          <w:sz w:val="20"/>
          <w:u w:val="single"/>
        </w:rPr>
      </w:pPr>
    </w:p>
    <w:p w:rsidR="00133D01" w:rsidRDefault="00133D01">
      <w:pPr>
        <w:pStyle w:val="BodyText3"/>
        <w:spacing w:line="240" w:lineRule="auto"/>
        <w:jc w:val="center"/>
        <w:rPr>
          <w:b/>
          <w:bCs w:val="0"/>
          <w:sz w:val="20"/>
          <w:u w:val="single"/>
        </w:rPr>
      </w:pPr>
      <w:r>
        <w:rPr>
          <w:b/>
          <w:bCs w:val="0"/>
          <w:sz w:val="20"/>
          <w:u w:val="single"/>
        </w:rPr>
        <w:t>BILL No.4</w:t>
      </w:r>
    </w:p>
    <w:p w:rsidR="00133D01" w:rsidRDefault="00133D01">
      <w:pPr>
        <w:pStyle w:val="BodyText3"/>
        <w:spacing w:line="240" w:lineRule="auto"/>
        <w:jc w:val="both"/>
        <w:rPr>
          <w:b/>
          <w:bCs w:val="0"/>
          <w:sz w:val="20"/>
          <w:u w:val="single"/>
        </w:rPr>
      </w:pPr>
      <w:r>
        <w:rPr>
          <w:b/>
          <w:bCs w:val="0"/>
          <w:sz w:val="20"/>
        </w:rPr>
        <w:tab/>
      </w:r>
      <w:r>
        <w:rPr>
          <w:sz w:val="20"/>
        </w:rPr>
        <w:tab/>
      </w:r>
      <w:r>
        <w:rPr>
          <w:sz w:val="20"/>
        </w:rPr>
        <w:tab/>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7229"/>
        <w:gridCol w:w="1559"/>
      </w:tblGrid>
      <w:tr w:rsidR="00133D01" w:rsidRPr="00A915FE" w:rsidTr="00A915FE">
        <w:trPr>
          <w:trHeight w:val="464"/>
        </w:trPr>
        <w:tc>
          <w:tcPr>
            <w:tcW w:w="675" w:type="dxa"/>
            <w:vAlign w:val="center"/>
          </w:tcPr>
          <w:p w:rsidR="00133D01" w:rsidRPr="00A915FE" w:rsidRDefault="00133D01" w:rsidP="00A915FE">
            <w:pPr>
              <w:pStyle w:val="BodyText3"/>
              <w:spacing w:line="240" w:lineRule="auto"/>
              <w:jc w:val="center"/>
              <w:rPr>
                <w:b/>
                <w:szCs w:val="22"/>
              </w:rPr>
            </w:pPr>
            <w:r w:rsidRPr="00A915FE">
              <w:rPr>
                <w:b/>
                <w:szCs w:val="22"/>
              </w:rPr>
              <w:t>Item</w:t>
            </w:r>
          </w:p>
        </w:tc>
        <w:tc>
          <w:tcPr>
            <w:tcW w:w="7229" w:type="dxa"/>
            <w:vAlign w:val="center"/>
          </w:tcPr>
          <w:p w:rsidR="00133D01" w:rsidRPr="00A915FE" w:rsidRDefault="00133D01" w:rsidP="00A915FE">
            <w:pPr>
              <w:pStyle w:val="BodyText3"/>
              <w:spacing w:line="240" w:lineRule="auto"/>
              <w:jc w:val="center"/>
              <w:rPr>
                <w:b/>
                <w:szCs w:val="22"/>
              </w:rPr>
            </w:pPr>
            <w:r w:rsidRPr="00A915FE">
              <w:rPr>
                <w:b/>
                <w:szCs w:val="22"/>
              </w:rPr>
              <w:t>Description</w:t>
            </w:r>
          </w:p>
        </w:tc>
        <w:tc>
          <w:tcPr>
            <w:tcW w:w="1559" w:type="dxa"/>
            <w:vAlign w:val="center"/>
          </w:tcPr>
          <w:p w:rsidR="00133D01" w:rsidRPr="00A915FE" w:rsidRDefault="00133D01" w:rsidP="00A915FE">
            <w:pPr>
              <w:pStyle w:val="BodyText3"/>
              <w:spacing w:line="240" w:lineRule="auto"/>
              <w:jc w:val="center"/>
              <w:rPr>
                <w:b/>
                <w:szCs w:val="22"/>
              </w:rPr>
            </w:pPr>
            <w:r w:rsidRPr="00A915FE">
              <w:rPr>
                <w:b/>
                <w:szCs w:val="22"/>
              </w:rPr>
              <w:t>Price (Ksh.)</w:t>
            </w:r>
          </w:p>
        </w:tc>
      </w:tr>
      <w:tr w:rsidR="00133D01">
        <w:tc>
          <w:tcPr>
            <w:tcW w:w="675" w:type="dxa"/>
          </w:tcPr>
          <w:p w:rsidR="00133D01" w:rsidRDefault="00133D01">
            <w:pPr>
              <w:pStyle w:val="BodyText3"/>
              <w:spacing w:line="240" w:lineRule="auto"/>
              <w:jc w:val="both"/>
              <w:rPr>
                <w:sz w:val="20"/>
              </w:rPr>
            </w:pPr>
          </w:p>
          <w:p w:rsidR="00133D01" w:rsidRDefault="00133D01">
            <w:pPr>
              <w:pStyle w:val="BodyText3"/>
              <w:spacing w:line="240" w:lineRule="auto"/>
              <w:jc w:val="both"/>
              <w:rPr>
                <w:sz w:val="20"/>
              </w:rPr>
            </w:pP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1.</w:t>
            </w: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p>
          <w:p w:rsidR="00133D01" w:rsidRDefault="00133D01">
            <w:pPr>
              <w:pStyle w:val="BodyText3"/>
              <w:spacing w:line="240" w:lineRule="auto"/>
              <w:jc w:val="center"/>
              <w:rPr>
                <w:sz w:val="20"/>
              </w:rPr>
            </w:pPr>
            <w:r>
              <w:rPr>
                <w:sz w:val="20"/>
              </w:rPr>
              <w:t>2.</w:t>
            </w:r>
          </w:p>
        </w:tc>
        <w:tc>
          <w:tcPr>
            <w:tcW w:w="7229" w:type="dxa"/>
          </w:tcPr>
          <w:p w:rsidR="00133D01" w:rsidRDefault="00133D01">
            <w:pPr>
              <w:pStyle w:val="BodyText3"/>
              <w:spacing w:line="240" w:lineRule="auto"/>
              <w:jc w:val="both"/>
              <w:rPr>
                <w:b/>
                <w:bCs w:val="0"/>
                <w:sz w:val="20"/>
                <w:u w:val="single"/>
              </w:rPr>
            </w:pPr>
          </w:p>
          <w:p w:rsidR="00133D01" w:rsidRDefault="00133D01">
            <w:pPr>
              <w:pStyle w:val="BodyText3"/>
              <w:spacing w:line="240" w:lineRule="auto"/>
              <w:jc w:val="both"/>
              <w:rPr>
                <w:b/>
                <w:bCs w:val="0"/>
                <w:sz w:val="20"/>
                <w:u w:val="single"/>
              </w:rPr>
            </w:pPr>
            <w:r>
              <w:rPr>
                <w:b/>
                <w:bCs w:val="0"/>
                <w:sz w:val="20"/>
                <w:u w:val="single"/>
              </w:rPr>
              <w:t xml:space="preserve">EXTERNAL FUEL TANK </w:t>
            </w:r>
          </w:p>
          <w:p w:rsidR="00133D01" w:rsidRDefault="00133D01">
            <w:pPr>
              <w:pStyle w:val="BodyText3"/>
              <w:spacing w:line="240" w:lineRule="auto"/>
              <w:jc w:val="both"/>
              <w:rPr>
                <w:b/>
                <w:bCs w:val="0"/>
                <w:sz w:val="20"/>
                <w:u w:val="single"/>
              </w:rPr>
            </w:pPr>
          </w:p>
          <w:p w:rsidR="00133D01" w:rsidRDefault="00133D01">
            <w:pPr>
              <w:pStyle w:val="BodyText3"/>
              <w:spacing w:line="240" w:lineRule="auto"/>
              <w:ind w:firstLine="34"/>
              <w:jc w:val="both"/>
              <w:rPr>
                <w:b/>
                <w:bCs w:val="0"/>
                <w:sz w:val="20"/>
                <w:u w:val="single"/>
              </w:rPr>
            </w:pPr>
            <w:r>
              <w:rPr>
                <w:b/>
                <w:bCs w:val="0"/>
                <w:sz w:val="20"/>
                <w:u w:val="single"/>
              </w:rPr>
              <w:t>Structural Drawings and Calculations</w:t>
            </w:r>
          </w:p>
          <w:p w:rsidR="00133D01" w:rsidRDefault="00133D01">
            <w:pPr>
              <w:pStyle w:val="BodyText3"/>
              <w:spacing w:line="240" w:lineRule="auto"/>
              <w:jc w:val="both"/>
              <w:rPr>
                <w:b/>
                <w:bCs w:val="0"/>
                <w:sz w:val="20"/>
                <w:u w:val="single"/>
              </w:rPr>
            </w:pPr>
          </w:p>
          <w:p w:rsidR="00133D01" w:rsidRDefault="00133D01">
            <w:pPr>
              <w:pStyle w:val="BodyText3"/>
              <w:spacing w:line="240" w:lineRule="auto"/>
              <w:jc w:val="both"/>
              <w:rPr>
                <w:sz w:val="20"/>
              </w:rPr>
            </w:pPr>
            <w:r>
              <w:rPr>
                <w:sz w:val="20"/>
              </w:rPr>
              <w:t>2No. copies of general arrangement and fabrication drawings properly dimensioned and detailed showing the whole tower and its accessories together with 2 No. copies of the structural calculations complying with all the relevant BS and CP are to be submitted for approval prior to the commencement of the work to allow the structural Engineer to design the foundations.</w:t>
            </w:r>
          </w:p>
          <w:p w:rsidR="00133D01" w:rsidRDefault="00133D01">
            <w:pPr>
              <w:pStyle w:val="BodyText3"/>
              <w:spacing w:line="240" w:lineRule="auto"/>
              <w:ind w:left="720" w:firstLine="34"/>
              <w:jc w:val="both"/>
              <w:rPr>
                <w:sz w:val="20"/>
              </w:rPr>
            </w:pPr>
          </w:p>
          <w:p w:rsidR="00133D01" w:rsidRDefault="00133D01">
            <w:pPr>
              <w:pStyle w:val="BodyText3"/>
              <w:spacing w:line="240" w:lineRule="auto"/>
              <w:ind w:firstLine="34"/>
              <w:jc w:val="both"/>
              <w:rPr>
                <w:b/>
                <w:bCs w:val="0"/>
                <w:sz w:val="20"/>
                <w:u w:val="single"/>
              </w:rPr>
            </w:pPr>
            <w:r>
              <w:rPr>
                <w:b/>
                <w:bCs w:val="0"/>
                <w:sz w:val="20"/>
                <w:u w:val="single"/>
              </w:rPr>
              <w:t>Diesel Storage Tank</w:t>
            </w:r>
          </w:p>
          <w:p w:rsidR="00133D01" w:rsidRDefault="00133D01">
            <w:pPr>
              <w:pStyle w:val="BodyText3"/>
              <w:spacing w:line="240" w:lineRule="auto"/>
              <w:ind w:left="720" w:firstLine="34"/>
              <w:jc w:val="both"/>
              <w:rPr>
                <w:sz w:val="20"/>
                <w:u w:val="single"/>
              </w:rPr>
            </w:pPr>
          </w:p>
          <w:p w:rsidR="00133D01" w:rsidRDefault="00133D01">
            <w:pPr>
              <w:pStyle w:val="BodyText3"/>
              <w:spacing w:line="240" w:lineRule="auto"/>
              <w:jc w:val="both"/>
              <w:rPr>
                <w:sz w:val="20"/>
              </w:rPr>
            </w:pPr>
            <w:r>
              <w:rPr>
                <w:sz w:val="20"/>
              </w:rPr>
              <w:t>1000 litres (1m</w:t>
            </w:r>
            <w:r>
              <w:rPr>
                <w:sz w:val="20"/>
                <w:vertAlign w:val="superscript"/>
              </w:rPr>
              <w:t>3</w:t>
            </w:r>
            <w:r>
              <w:rPr>
                <w:sz w:val="20"/>
              </w:rPr>
              <w:t>) external diesel fuel tank.  The tanks shall be pressed steel sectional tanks complying in all respect to BS 1564 Types 1 or 2.  The jointing material shall be non-toxic and non insoluble to diesel and the tank cover shall be jointed throughout the tank top ensuring that  the joint is both leak proof and dustproof.</w:t>
            </w:r>
          </w:p>
          <w:p w:rsidR="00133D01" w:rsidRDefault="00133D01">
            <w:pPr>
              <w:pStyle w:val="BodyText3"/>
              <w:spacing w:line="240" w:lineRule="auto"/>
              <w:ind w:left="720" w:firstLine="34"/>
              <w:jc w:val="both"/>
              <w:rPr>
                <w:sz w:val="20"/>
              </w:rPr>
            </w:pPr>
          </w:p>
          <w:p w:rsidR="00133D01" w:rsidRDefault="00133D01">
            <w:pPr>
              <w:pStyle w:val="BodyText3"/>
              <w:spacing w:line="240" w:lineRule="auto"/>
              <w:jc w:val="both"/>
              <w:rPr>
                <w:sz w:val="20"/>
              </w:rPr>
            </w:pPr>
            <w:r>
              <w:rPr>
                <w:sz w:val="20"/>
              </w:rPr>
              <w:t>Cover framing and members shall be designed to withstand super imposed loadings complying with the requirements of CP3 chapter V part 1 and BS 449 part.</w:t>
            </w:r>
          </w:p>
          <w:p w:rsidR="00133D01" w:rsidRDefault="00133D01">
            <w:pPr>
              <w:pStyle w:val="BodyText3"/>
              <w:spacing w:line="240" w:lineRule="auto"/>
              <w:ind w:left="720" w:firstLine="34"/>
              <w:jc w:val="both"/>
              <w:rPr>
                <w:sz w:val="20"/>
              </w:rPr>
            </w:pPr>
          </w:p>
          <w:p w:rsidR="00133D01" w:rsidRDefault="00133D01">
            <w:pPr>
              <w:pStyle w:val="BodyText3"/>
              <w:spacing w:line="240" w:lineRule="auto"/>
              <w:jc w:val="both"/>
              <w:rPr>
                <w:sz w:val="20"/>
              </w:rPr>
            </w:pPr>
            <w:r>
              <w:rPr>
                <w:sz w:val="20"/>
              </w:rPr>
              <w:t>All internal stays are to be provided as required by the tank manufacturer and the Contractor will be responsible for ensuring the stays are adequate in number and position and are properly tightened.</w:t>
            </w:r>
          </w:p>
          <w:p w:rsidR="00133D01" w:rsidRDefault="00133D01">
            <w:pPr>
              <w:pStyle w:val="BodyText3"/>
              <w:spacing w:line="240" w:lineRule="auto"/>
              <w:ind w:left="720" w:firstLine="34"/>
              <w:jc w:val="both"/>
              <w:rPr>
                <w:sz w:val="20"/>
              </w:rPr>
            </w:pPr>
          </w:p>
          <w:p w:rsidR="00133D01" w:rsidRDefault="00133D01">
            <w:pPr>
              <w:pStyle w:val="BodyText3"/>
              <w:spacing w:line="240" w:lineRule="auto"/>
              <w:jc w:val="both"/>
              <w:rPr>
                <w:sz w:val="20"/>
              </w:rPr>
            </w:pPr>
            <w:r>
              <w:rPr>
                <w:sz w:val="20"/>
              </w:rPr>
              <w:t>The subcontract is to notify the Electrical Engineer of the type of panel he is proposing to use and the manufacturer for approval.</w:t>
            </w:r>
          </w:p>
          <w:p w:rsidR="009A19D9" w:rsidRDefault="009A19D9">
            <w:pPr>
              <w:pStyle w:val="BodyText3"/>
              <w:spacing w:line="240" w:lineRule="auto"/>
              <w:jc w:val="both"/>
              <w:rPr>
                <w:sz w:val="20"/>
              </w:rPr>
            </w:pPr>
          </w:p>
          <w:p w:rsidR="009A19D9" w:rsidRDefault="009A19D9">
            <w:pPr>
              <w:pStyle w:val="BodyText3"/>
              <w:spacing w:line="240" w:lineRule="auto"/>
              <w:jc w:val="both"/>
              <w:rPr>
                <w:sz w:val="20"/>
              </w:rPr>
            </w:pPr>
            <w:r>
              <w:rPr>
                <w:sz w:val="20"/>
              </w:rPr>
              <w:t>Preferred Dimensions: 1.7metres length 1.7metres width 1.8metres depth</w:t>
            </w:r>
          </w:p>
          <w:p w:rsidR="00133D01" w:rsidRDefault="00133D01">
            <w:pPr>
              <w:pStyle w:val="BodyText3"/>
              <w:spacing w:line="240" w:lineRule="auto"/>
              <w:ind w:left="720" w:firstLine="34"/>
              <w:jc w:val="both"/>
              <w:rPr>
                <w:sz w:val="20"/>
              </w:rPr>
            </w:pPr>
          </w:p>
          <w:p w:rsidR="00133D01" w:rsidRDefault="00133D01">
            <w:pPr>
              <w:pStyle w:val="BodyText3"/>
              <w:spacing w:line="240" w:lineRule="auto"/>
              <w:jc w:val="both"/>
              <w:rPr>
                <w:sz w:val="20"/>
              </w:rPr>
            </w:pPr>
            <w:r>
              <w:rPr>
                <w:sz w:val="20"/>
              </w:rPr>
              <w:t>The tank to be complete with the following:</w:t>
            </w:r>
          </w:p>
          <w:p w:rsidR="00133D01" w:rsidRDefault="00133D01">
            <w:pPr>
              <w:pStyle w:val="BodyText3"/>
              <w:spacing w:line="240" w:lineRule="auto"/>
              <w:ind w:left="720" w:firstLine="34"/>
              <w:jc w:val="both"/>
              <w:rPr>
                <w:sz w:val="20"/>
              </w:rPr>
            </w:pPr>
          </w:p>
          <w:p w:rsidR="00133D01" w:rsidRDefault="00133D01">
            <w:pPr>
              <w:pStyle w:val="BodyText3"/>
              <w:spacing w:line="240" w:lineRule="auto"/>
              <w:jc w:val="both"/>
              <w:rPr>
                <w:sz w:val="20"/>
              </w:rPr>
            </w:pPr>
            <w:r>
              <w:rPr>
                <w:sz w:val="20"/>
              </w:rPr>
              <w:t>Manual hand-operated fuel transfer puma with hose connection</w:t>
            </w:r>
          </w:p>
          <w:p w:rsidR="00133D01" w:rsidRDefault="00133D01">
            <w:pPr>
              <w:pStyle w:val="BodyText3"/>
              <w:spacing w:line="240" w:lineRule="auto"/>
              <w:ind w:left="720" w:firstLine="34"/>
              <w:jc w:val="both"/>
              <w:rPr>
                <w:sz w:val="20"/>
              </w:rPr>
            </w:pPr>
          </w:p>
          <w:p w:rsidR="00133D01" w:rsidRDefault="009A19D9">
            <w:pPr>
              <w:pStyle w:val="BodyText3"/>
              <w:spacing w:line="240" w:lineRule="auto"/>
              <w:jc w:val="both"/>
              <w:rPr>
                <w:sz w:val="20"/>
              </w:rPr>
            </w:pPr>
            <w:r>
              <w:rPr>
                <w:sz w:val="20"/>
              </w:rPr>
              <w:t>-Connection for 40</w:t>
            </w:r>
            <w:r w:rsidR="00133D01">
              <w:rPr>
                <w:sz w:val="20"/>
              </w:rPr>
              <w:t>mm diameter class B Gms pipe with “CRANE” gate valve and union</w:t>
            </w:r>
          </w:p>
          <w:p w:rsidR="00133D01" w:rsidRDefault="00133D01">
            <w:pPr>
              <w:pStyle w:val="BodyText3"/>
              <w:spacing w:line="240" w:lineRule="auto"/>
              <w:ind w:left="720" w:firstLine="34"/>
              <w:jc w:val="both"/>
              <w:rPr>
                <w:sz w:val="20"/>
              </w:rPr>
            </w:pPr>
          </w:p>
          <w:p w:rsidR="00133D01" w:rsidRDefault="00133D01">
            <w:pPr>
              <w:pStyle w:val="BodyText3"/>
              <w:spacing w:line="240" w:lineRule="auto"/>
              <w:jc w:val="both"/>
              <w:rPr>
                <w:sz w:val="20"/>
              </w:rPr>
            </w:pPr>
            <w:r>
              <w:rPr>
                <w:sz w:val="20"/>
              </w:rPr>
              <w:t>-4m long 15mm diameter class B Gms pipe</w:t>
            </w:r>
          </w:p>
          <w:p w:rsidR="00133D01" w:rsidRDefault="00133D01">
            <w:pPr>
              <w:pStyle w:val="BodyText3"/>
              <w:spacing w:line="240" w:lineRule="auto"/>
              <w:ind w:firstLine="34"/>
              <w:jc w:val="both"/>
              <w:rPr>
                <w:sz w:val="20"/>
              </w:rPr>
            </w:pPr>
          </w:p>
          <w:p w:rsidR="00133D01" w:rsidRDefault="00133D01">
            <w:pPr>
              <w:pStyle w:val="BodyText3"/>
              <w:spacing w:line="240" w:lineRule="auto"/>
              <w:jc w:val="both"/>
              <w:rPr>
                <w:sz w:val="20"/>
              </w:rPr>
            </w:pPr>
            <w:r>
              <w:rPr>
                <w:sz w:val="20"/>
              </w:rPr>
              <w:t>-4 No. Galvanised malleable iron elbow</w:t>
            </w:r>
          </w:p>
          <w:p w:rsidR="00133D01" w:rsidRDefault="00133D01">
            <w:pPr>
              <w:pStyle w:val="BodyText3"/>
              <w:spacing w:line="240" w:lineRule="auto"/>
              <w:ind w:firstLine="34"/>
              <w:jc w:val="both"/>
              <w:rPr>
                <w:sz w:val="20"/>
              </w:rPr>
            </w:pPr>
          </w:p>
          <w:p w:rsidR="00133D01" w:rsidRDefault="009A19D9">
            <w:pPr>
              <w:pStyle w:val="BodyText3"/>
              <w:spacing w:line="240" w:lineRule="auto"/>
              <w:jc w:val="both"/>
              <w:rPr>
                <w:sz w:val="20"/>
              </w:rPr>
            </w:pPr>
            <w:r>
              <w:rPr>
                <w:sz w:val="20"/>
              </w:rPr>
              <w:t>-75</w:t>
            </w:r>
            <w:r w:rsidR="00133D01">
              <w:rPr>
                <w:sz w:val="20"/>
              </w:rPr>
              <w:t>mm diameter drain pipe with “CRANE” gate valve</w:t>
            </w:r>
          </w:p>
          <w:p w:rsidR="00133D01" w:rsidRDefault="00133D01">
            <w:pPr>
              <w:pStyle w:val="BodyText3"/>
              <w:spacing w:line="240" w:lineRule="auto"/>
              <w:ind w:left="720" w:firstLine="34"/>
              <w:jc w:val="both"/>
              <w:rPr>
                <w:sz w:val="20"/>
              </w:rPr>
            </w:pPr>
          </w:p>
          <w:p w:rsidR="00133D01" w:rsidRDefault="00133D01">
            <w:pPr>
              <w:pStyle w:val="BodyText3"/>
              <w:spacing w:line="240" w:lineRule="auto"/>
              <w:jc w:val="both"/>
              <w:rPr>
                <w:sz w:val="20"/>
              </w:rPr>
            </w:pPr>
            <w:r>
              <w:rPr>
                <w:sz w:val="20"/>
              </w:rPr>
              <w:t>-Clear level indicating tubing connection of the outside</w:t>
            </w:r>
          </w:p>
          <w:p w:rsidR="00133D01" w:rsidRDefault="00133D01">
            <w:pPr>
              <w:pStyle w:val="BodyText3"/>
              <w:spacing w:line="240" w:lineRule="auto"/>
              <w:ind w:left="720" w:firstLine="34"/>
              <w:jc w:val="both"/>
              <w:rPr>
                <w:sz w:val="20"/>
              </w:rPr>
            </w:pPr>
          </w:p>
          <w:p w:rsidR="00133D01" w:rsidRDefault="00133D01">
            <w:pPr>
              <w:pStyle w:val="BodyText3"/>
              <w:spacing w:line="240" w:lineRule="auto"/>
              <w:ind w:firstLine="34"/>
              <w:jc w:val="both"/>
              <w:rPr>
                <w:sz w:val="20"/>
              </w:rPr>
            </w:pPr>
            <w:r>
              <w:rPr>
                <w:sz w:val="20"/>
              </w:rPr>
              <w:t>-All other accessories</w:t>
            </w:r>
          </w:p>
          <w:p w:rsidR="00133D01" w:rsidRDefault="00133D01">
            <w:pPr>
              <w:pStyle w:val="BodyText3"/>
              <w:spacing w:line="240" w:lineRule="auto"/>
              <w:ind w:firstLine="34"/>
              <w:jc w:val="both"/>
              <w:rPr>
                <w:sz w:val="20"/>
              </w:rPr>
            </w:pPr>
          </w:p>
          <w:p w:rsidR="00133D01" w:rsidRDefault="00133D01">
            <w:pPr>
              <w:pStyle w:val="BodyText3"/>
              <w:spacing w:line="240" w:lineRule="auto"/>
              <w:ind w:left="34"/>
              <w:jc w:val="both"/>
              <w:rPr>
                <w:sz w:val="20"/>
              </w:rPr>
            </w:pPr>
            <w:r>
              <w:rPr>
                <w:sz w:val="20"/>
              </w:rPr>
              <w:t>-To be inaccordance with NEMA and Kenya Bureau of Standard including certification accordingly</w:t>
            </w:r>
          </w:p>
          <w:p w:rsidR="00133D01" w:rsidRDefault="00133D01">
            <w:pPr>
              <w:pStyle w:val="BodyText3"/>
              <w:spacing w:line="240" w:lineRule="auto"/>
              <w:ind w:left="34"/>
              <w:jc w:val="both"/>
              <w:rPr>
                <w:sz w:val="20"/>
              </w:rPr>
            </w:pPr>
          </w:p>
        </w:tc>
        <w:tc>
          <w:tcPr>
            <w:tcW w:w="1559" w:type="dxa"/>
          </w:tcPr>
          <w:p w:rsidR="00133D01" w:rsidRDefault="00133D01">
            <w:pPr>
              <w:pStyle w:val="BodyText3"/>
              <w:spacing w:line="240" w:lineRule="auto"/>
              <w:jc w:val="center"/>
              <w:rPr>
                <w:sz w:val="20"/>
              </w:rPr>
            </w:pPr>
          </w:p>
        </w:tc>
      </w:tr>
      <w:tr w:rsidR="00133D01" w:rsidRPr="00363BE8">
        <w:tc>
          <w:tcPr>
            <w:tcW w:w="675" w:type="dxa"/>
          </w:tcPr>
          <w:p w:rsidR="00133D01" w:rsidRPr="00363BE8" w:rsidRDefault="00133D01">
            <w:pPr>
              <w:pStyle w:val="BodyText3"/>
              <w:spacing w:line="240" w:lineRule="auto"/>
              <w:jc w:val="both"/>
              <w:rPr>
                <w:b/>
                <w:szCs w:val="22"/>
              </w:rPr>
            </w:pPr>
          </w:p>
        </w:tc>
        <w:tc>
          <w:tcPr>
            <w:tcW w:w="7229" w:type="dxa"/>
          </w:tcPr>
          <w:p w:rsidR="00133D01" w:rsidRPr="00363BE8" w:rsidRDefault="00133D01">
            <w:pPr>
              <w:pStyle w:val="BodyText3"/>
              <w:spacing w:line="240" w:lineRule="auto"/>
              <w:jc w:val="both"/>
              <w:rPr>
                <w:b/>
                <w:bCs w:val="0"/>
                <w:szCs w:val="22"/>
              </w:rPr>
            </w:pPr>
          </w:p>
          <w:p w:rsidR="00133D01" w:rsidRPr="00363BE8" w:rsidRDefault="00133D01">
            <w:pPr>
              <w:pStyle w:val="BodyText3"/>
              <w:spacing w:line="240" w:lineRule="auto"/>
              <w:jc w:val="both"/>
              <w:rPr>
                <w:b/>
                <w:bCs w:val="0"/>
                <w:szCs w:val="22"/>
              </w:rPr>
            </w:pPr>
            <w:r w:rsidRPr="00363BE8">
              <w:rPr>
                <w:b/>
                <w:bCs w:val="0"/>
                <w:szCs w:val="22"/>
              </w:rPr>
              <w:t xml:space="preserve">TOTAL COST CARRIED FORWARD </w:t>
            </w:r>
            <w:r w:rsidRPr="00363BE8">
              <w:rPr>
                <w:b/>
                <w:szCs w:val="22"/>
              </w:rPr>
              <w:t xml:space="preserve">To Bill Collection Page </w:t>
            </w:r>
            <w:r w:rsidR="008259C2">
              <w:rPr>
                <w:b/>
                <w:szCs w:val="22"/>
              </w:rPr>
              <w:t>G</w:t>
            </w:r>
            <w:r w:rsidR="00A915FE" w:rsidRPr="00363BE8">
              <w:rPr>
                <w:b/>
                <w:szCs w:val="22"/>
              </w:rPr>
              <w:t xml:space="preserve"> -</w:t>
            </w:r>
            <w:r w:rsidR="009A19D9" w:rsidRPr="00363BE8">
              <w:rPr>
                <w:b/>
                <w:szCs w:val="22"/>
              </w:rPr>
              <w:t xml:space="preserve"> 7</w:t>
            </w:r>
          </w:p>
          <w:p w:rsidR="00133D01" w:rsidRPr="00363BE8" w:rsidRDefault="00133D01">
            <w:pPr>
              <w:pStyle w:val="BodyText3"/>
              <w:spacing w:line="240" w:lineRule="auto"/>
              <w:jc w:val="both"/>
              <w:rPr>
                <w:b/>
                <w:bCs w:val="0"/>
                <w:szCs w:val="22"/>
              </w:rPr>
            </w:pPr>
          </w:p>
        </w:tc>
        <w:tc>
          <w:tcPr>
            <w:tcW w:w="1559" w:type="dxa"/>
          </w:tcPr>
          <w:p w:rsidR="00133D01" w:rsidRPr="00363BE8" w:rsidRDefault="00133D01">
            <w:pPr>
              <w:pStyle w:val="BodyText3"/>
              <w:spacing w:line="240" w:lineRule="auto"/>
              <w:jc w:val="center"/>
              <w:rPr>
                <w:b/>
                <w:szCs w:val="22"/>
              </w:rPr>
            </w:pPr>
          </w:p>
        </w:tc>
      </w:tr>
    </w:tbl>
    <w:p w:rsidR="006006E3" w:rsidRDefault="006006E3">
      <w:pPr>
        <w:pStyle w:val="BodyText3"/>
        <w:spacing w:line="240" w:lineRule="auto"/>
        <w:ind w:left="720"/>
        <w:jc w:val="center"/>
        <w:rPr>
          <w:b/>
          <w:bCs w:val="0"/>
          <w:sz w:val="20"/>
          <w:u w:val="single"/>
        </w:rPr>
      </w:pPr>
    </w:p>
    <w:p w:rsidR="006006E3" w:rsidRDefault="006006E3">
      <w:pPr>
        <w:pStyle w:val="BodyText3"/>
        <w:spacing w:line="240" w:lineRule="auto"/>
        <w:ind w:left="720"/>
        <w:jc w:val="center"/>
        <w:rPr>
          <w:b/>
          <w:bCs w:val="0"/>
          <w:sz w:val="20"/>
          <w:u w:val="single"/>
        </w:rPr>
      </w:pPr>
    </w:p>
    <w:p w:rsidR="009A19D9" w:rsidRDefault="009A19D9">
      <w:pPr>
        <w:pStyle w:val="BodyText3"/>
        <w:spacing w:line="240" w:lineRule="auto"/>
        <w:ind w:left="720"/>
        <w:jc w:val="center"/>
        <w:rPr>
          <w:b/>
          <w:bCs w:val="0"/>
          <w:sz w:val="20"/>
          <w:u w:val="single"/>
        </w:rPr>
      </w:pPr>
    </w:p>
    <w:p w:rsidR="00F37DE2" w:rsidRDefault="00F37DE2">
      <w:pPr>
        <w:pStyle w:val="BodyText3"/>
        <w:spacing w:line="240" w:lineRule="auto"/>
        <w:ind w:left="720"/>
        <w:jc w:val="center"/>
        <w:rPr>
          <w:b/>
          <w:bCs w:val="0"/>
          <w:sz w:val="20"/>
          <w:u w:val="single"/>
        </w:rPr>
      </w:pPr>
    </w:p>
    <w:p w:rsidR="00F37DE2" w:rsidRDefault="00F37DE2">
      <w:pPr>
        <w:pStyle w:val="BodyText3"/>
        <w:spacing w:line="240" w:lineRule="auto"/>
        <w:ind w:left="720"/>
        <w:jc w:val="center"/>
        <w:rPr>
          <w:b/>
          <w:bCs w:val="0"/>
          <w:sz w:val="20"/>
          <w:u w:val="single"/>
        </w:rPr>
      </w:pPr>
    </w:p>
    <w:p w:rsidR="00133D01" w:rsidRDefault="00133D01">
      <w:pPr>
        <w:pStyle w:val="BodyText3"/>
        <w:spacing w:line="240" w:lineRule="auto"/>
        <w:ind w:left="720"/>
        <w:jc w:val="center"/>
        <w:rPr>
          <w:b/>
          <w:bCs w:val="0"/>
          <w:sz w:val="20"/>
          <w:u w:val="single"/>
        </w:rPr>
      </w:pPr>
      <w:r>
        <w:rPr>
          <w:b/>
          <w:bCs w:val="0"/>
          <w:sz w:val="20"/>
          <w:u w:val="single"/>
        </w:rPr>
        <w:t>BILL No.5</w:t>
      </w:r>
    </w:p>
    <w:p w:rsidR="00133D01" w:rsidRDefault="00133D01">
      <w:pPr>
        <w:pStyle w:val="BodyText3"/>
        <w:spacing w:line="240" w:lineRule="auto"/>
        <w:ind w:left="720"/>
        <w:jc w:val="center"/>
        <w:rPr>
          <w:sz w:val="20"/>
        </w:rPr>
      </w:pPr>
    </w:p>
    <w:tbl>
      <w:tblPr>
        <w:tblW w:w="9525"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6"/>
        <w:gridCol w:w="5103"/>
        <w:gridCol w:w="629"/>
        <w:gridCol w:w="709"/>
        <w:gridCol w:w="851"/>
        <w:gridCol w:w="1497"/>
      </w:tblGrid>
      <w:tr w:rsidR="00133D01" w:rsidRPr="00A915FE" w:rsidTr="00A915FE">
        <w:tc>
          <w:tcPr>
            <w:tcW w:w="736" w:type="dxa"/>
            <w:tcBorders>
              <w:bottom w:val="nil"/>
            </w:tcBorders>
            <w:vAlign w:val="center"/>
          </w:tcPr>
          <w:p w:rsidR="00133D01" w:rsidRPr="00A915FE" w:rsidRDefault="00133D01" w:rsidP="00A915FE">
            <w:pPr>
              <w:jc w:val="center"/>
              <w:rPr>
                <w:sz w:val="22"/>
                <w:szCs w:val="22"/>
              </w:rPr>
            </w:pPr>
            <w:r w:rsidRPr="00A915FE">
              <w:rPr>
                <w:rFonts w:ascii="Arial Narrow" w:hAnsi="Arial Narrow"/>
                <w:b/>
                <w:sz w:val="22"/>
                <w:szCs w:val="22"/>
              </w:rPr>
              <w:t>ITEM</w:t>
            </w:r>
          </w:p>
        </w:tc>
        <w:tc>
          <w:tcPr>
            <w:tcW w:w="5103" w:type="dxa"/>
            <w:tcBorders>
              <w:bottom w:val="nil"/>
            </w:tcBorders>
            <w:vAlign w:val="center"/>
          </w:tcPr>
          <w:p w:rsidR="00133D01" w:rsidRPr="00A915FE" w:rsidRDefault="00133D01" w:rsidP="00A915FE">
            <w:pPr>
              <w:jc w:val="center"/>
              <w:rPr>
                <w:sz w:val="22"/>
                <w:szCs w:val="22"/>
              </w:rPr>
            </w:pPr>
            <w:r w:rsidRPr="00A915FE">
              <w:rPr>
                <w:rFonts w:ascii="Arial Narrow" w:hAnsi="Arial Narrow"/>
                <w:b/>
                <w:sz w:val="22"/>
                <w:szCs w:val="22"/>
              </w:rPr>
              <w:t>DESCRIPTION</w:t>
            </w:r>
          </w:p>
        </w:tc>
        <w:tc>
          <w:tcPr>
            <w:tcW w:w="629" w:type="dxa"/>
            <w:tcBorders>
              <w:bottom w:val="nil"/>
            </w:tcBorders>
            <w:vAlign w:val="center"/>
          </w:tcPr>
          <w:p w:rsidR="00133D01" w:rsidRPr="00A915FE" w:rsidRDefault="00133D01" w:rsidP="00A915FE">
            <w:pPr>
              <w:jc w:val="center"/>
              <w:rPr>
                <w:sz w:val="22"/>
                <w:szCs w:val="22"/>
              </w:rPr>
            </w:pPr>
            <w:r w:rsidRPr="00A915FE">
              <w:rPr>
                <w:rFonts w:ascii="Arial Narrow" w:hAnsi="Arial Narrow"/>
                <w:b/>
                <w:sz w:val="22"/>
                <w:szCs w:val="22"/>
              </w:rPr>
              <w:t>QTY</w:t>
            </w:r>
          </w:p>
        </w:tc>
        <w:tc>
          <w:tcPr>
            <w:tcW w:w="709" w:type="dxa"/>
            <w:tcBorders>
              <w:bottom w:val="nil"/>
            </w:tcBorders>
            <w:vAlign w:val="center"/>
          </w:tcPr>
          <w:p w:rsidR="00133D01" w:rsidRPr="00A915FE" w:rsidRDefault="00133D01" w:rsidP="00A915FE">
            <w:pPr>
              <w:jc w:val="center"/>
              <w:rPr>
                <w:sz w:val="22"/>
                <w:szCs w:val="22"/>
              </w:rPr>
            </w:pPr>
            <w:r w:rsidRPr="00A915FE">
              <w:rPr>
                <w:rFonts w:ascii="Arial Narrow" w:hAnsi="Arial Narrow"/>
                <w:b/>
                <w:sz w:val="22"/>
                <w:szCs w:val="22"/>
              </w:rPr>
              <w:t>UNIT</w:t>
            </w:r>
          </w:p>
        </w:tc>
        <w:tc>
          <w:tcPr>
            <w:tcW w:w="851" w:type="dxa"/>
            <w:tcBorders>
              <w:bottom w:val="nil"/>
              <w:right w:val="nil"/>
            </w:tcBorders>
            <w:vAlign w:val="center"/>
          </w:tcPr>
          <w:p w:rsidR="00133D01" w:rsidRPr="00A915FE" w:rsidRDefault="00133D01" w:rsidP="00A915FE">
            <w:pPr>
              <w:jc w:val="center"/>
              <w:rPr>
                <w:sz w:val="22"/>
                <w:szCs w:val="22"/>
              </w:rPr>
            </w:pPr>
            <w:r w:rsidRPr="00A915FE">
              <w:rPr>
                <w:rFonts w:ascii="Arial Narrow" w:hAnsi="Arial Narrow"/>
                <w:b/>
                <w:sz w:val="22"/>
                <w:szCs w:val="22"/>
              </w:rPr>
              <w:t>RATE</w:t>
            </w:r>
          </w:p>
        </w:tc>
        <w:tc>
          <w:tcPr>
            <w:tcW w:w="1497" w:type="dxa"/>
            <w:tcBorders>
              <w:top w:val="single" w:sz="6" w:space="0" w:color="auto"/>
              <w:left w:val="single" w:sz="6" w:space="0" w:color="auto"/>
              <w:bottom w:val="nil"/>
              <w:right w:val="single" w:sz="4" w:space="0" w:color="auto"/>
            </w:tcBorders>
            <w:vAlign w:val="center"/>
          </w:tcPr>
          <w:p w:rsidR="00133D01" w:rsidRPr="00A915FE" w:rsidRDefault="00133D01" w:rsidP="00A915FE">
            <w:pPr>
              <w:pStyle w:val="Heading5"/>
              <w:jc w:val="center"/>
              <w:rPr>
                <w:sz w:val="22"/>
                <w:szCs w:val="22"/>
              </w:rPr>
            </w:pPr>
            <w:r w:rsidRPr="00A915FE">
              <w:rPr>
                <w:sz w:val="22"/>
                <w:szCs w:val="22"/>
              </w:rPr>
              <w:t>AMOUNT</w:t>
            </w:r>
          </w:p>
        </w:tc>
      </w:tr>
      <w:tr w:rsidR="00133D01" w:rsidRPr="00A915FE" w:rsidTr="00A915FE">
        <w:tc>
          <w:tcPr>
            <w:tcW w:w="736" w:type="dxa"/>
            <w:tcBorders>
              <w:top w:val="nil"/>
              <w:left w:val="single" w:sz="6" w:space="0" w:color="auto"/>
              <w:bottom w:val="single" w:sz="6" w:space="0" w:color="auto"/>
              <w:right w:val="nil"/>
            </w:tcBorders>
            <w:vAlign w:val="center"/>
          </w:tcPr>
          <w:p w:rsidR="00133D01" w:rsidRPr="00A915FE" w:rsidRDefault="00133D01" w:rsidP="00A915FE">
            <w:pPr>
              <w:jc w:val="center"/>
              <w:rPr>
                <w:rFonts w:ascii="Arial Narrow" w:hAnsi="Arial Narrow"/>
                <w:b/>
                <w:sz w:val="22"/>
                <w:szCs w:val="22"/>
              </w:rPr>
            </w:pPr>
            <w:r w:rsidRPr="00A915FE">
              <w:rPr>
                <w:rFonts w:ascii="Arial Narrow" w:hAnsi="Arial Narrow"/>
                <w:b/>
                <w:sz w:val="22"/>
                <w:szCs w:val="22"/>
              </w:rPr>
              <w:t>No.</w:t>
            </w:r>
          </w:p>
        </w:tc>
        <w:tc>
          <w:tcPr>
            <w:tcW w:w="5103" w:type="dxa"/>
            <w:tcBorders>
              <w:top w:val="nil"/>
              <w:left w:val="single" w:sz="6" w:space="0" w:color="auto"/>
              <w:bottom w:val="single" w:sz="6" w:space="0" w:color="auto"/>
              <w:right w:val="nil"/>
            </w:tcBorders>
            <w:vAlign w:val="center"/>
          </w:tcPr>
          <w:p w:rsidR="00133D01" w:rsidRPr="00A915FE" w:rsidRDefault="00133D01" w:rsidP="00A915FE">
            <w:pPr>
              <w:jc w:val="center"/>
              <w:rPr>
                <w:sz w:val="22"/>
                <w:szCs w:val="22"/>
              </w:rPr>
            </w:pPr>
          </w:p>
        </w:tc>
        <w:tc>
          <w:tcPr>
            <w:tcW w:w="629" w:type="dxa"/>
            <w:tcBorders>
              <w:top w:val="nil"/>
              <w:left w:val="single" w:sz="6" w:space="0" w:color="auto"/>
              <w:bottom w:val="single" w:sz="6" w:space="0" w:color="auto"/>
              <w:right w:val="nil"/>
            </w:tcBorders>
            <w:vAlign w:val="center"/>
          </w:tcPr>
          <w:p w:rsidR="00133D01" w:rsidRPr="00A915FE" w:rsidRDefault="00133D01" w:rsidP="00A915FE">
            <w:pPr>
              <w:jc w:val="center"/>
              <w:rPr>
                <w:sz w:val="22"/>
                <w:szCs w:val="22"/>
              </w:rPr>
            </w:pPr>
          </w:p>
        </w:tc>
        <w:tc>
          <w:tcPr>
            <w:tcW w:w="709" w:type="dxa"/>
            <w:tcBorders>
              <w:top w:val="nil"/>
              <w:left w:val="single" w:sz="6" w:space="0" w:color="auto"/>
              <w:bottom w:val="single" w:sz="6" w:space="0" w:color="auto"/>
              <w:right w:val="single" w:sz="6" w:space="0" w:color="auto"/>
            </w:tcBorders>
            <w:vAlign w:val="center"/>
          </w:tcPr>
          <w:p w:rsidR="00133D01" w:rsidRPr="00A915FE" w:rsidRDefault="00133D01" w:rsidP="00A915FE">
            <w:pPr>
              <w:jc w:val="center"/>
              <w:rPr>
                <w:sz w:val="22"/>
                <w:szCs w:val="22"/>
              </w:rPr>
            </w:pPr>
          </w:p>
        </w:tc>
        <w:tc>
          <w:tcPr>
            <w:tcW w:w="851" w:type="dxa"/>
            <w:tcBorders>
              <w:top w:val="nil"/>
              <w:left w:val="nil"/>
              <w:bottom w:val="single" w:sz="6" w:space="0" w:color="auto"/>
              <w:right w:val="single" w:sz="6" w:space="0" w:color="auto"/>
            </w:tcBorders>
            <w:vAlign w:val="center"/>
          </w:tcPr>
          <w:p w:rsidR="00133D01" w:rsidRPr="00A915FE" w:rsidRDefault="00133D01" w:rsidP="00A915FE">
            <w:pPr>
              <w:jc w:val="center"/>
              <w:rPr>
                <w:sz w:val="22"/>
                <w:szCs w:val="22"/>
              </w:rPr>
            </w:pPr>
          </w:p>
        </w:tc>
        <w:tc>
          <w:tcPr>
            <w:tcW w:w="1497" w:type="dxa"/>
            <w:tcBorders>
              <w:top w:val="nil"/>
              <w:left w:val="nil"/>
              <w:bottom w:val="single" w:sz="6" w:space="0" w:color="auto"/>
              <w:right w:val="single" w:sz="4" w:space="0" w:color="auto"/>
            </w:tcBorders>
            <w:vAlign w:val="center"/>
          </w:tcPr>
          <w:p w:rsidR="00133D01" w:rsidRPr="00A915FE" w:rsidRDefault="00133D01" w:rsidP="00A915FE">
            <w:pPr>
              <w:jc w:val="center"/>
              <w:rPr>
                <w:rFonts w:ascii="Arial Narrow" w:hAnsi="Arial Narrow"/>
                <w:b/>
                <w:sz w:val="22"/>
                <w:szCs w:val="22"/>
              </w:rPr>
            </w:pPr>
            <w:r w:rsidRPr="00A915FE">
              <w:rPr>
                <w:rFonts w:ascii="Arial Narrow" w:hAnsi="Arial Narrow"/>
                <w:b/>
                <w:sz w:val="22"/>
                <w:szCs w:val="22"/>
              </w:rPr>
              <w:t>KSHS.</w:t>
            </w:r>
          </w:p>
        </w:tc>
      </w:tr>
      <w:tr w:rsidR="00133D01" w:rsidTr="00A915FE">
        <w:trPr>
          <w:trHeight w:val="11363"/>
        </w:trPr>
        <w:tc>
          <w:tcPr>
            <w:tcW w:w="736" w:type="dxa"/>
            <w:tcBorders>
              <w:top w:val="single" w:sz="6" w:space="0" w:color="auto"/>
              <w:bottom w:val="single" w:sz="4" w:space="0" w:color="auto"/>
            </w:tcBorders>
          </w:tcPr>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1.</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2.</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3.</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4.</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5.</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6.</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7.</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8.</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tc>
        <w:tc>
          <w:tcPr>
            <w:tcW w:w="5103" w:type="dxa"/>
            <w:tcBorders>
              <w:top w:val="single" w:sz="6" w:space="0" w:color="auto"/>
              <w:bottom w:val="single" w:sz="4" w:space="0" w:color="auto"/>
            </w:tcBorders>
          </w:tcPr>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b/>
                <w:bCs/>
                <w:u w:val="single"/>
              </w:rPr>
              <w:t>SUPPLY, DELIVER, INSTALL, SET TO WORK AND COMMISSION THE FOLLOWING</w:t>
            </w:r>
          </w:p>
          <w:p w:rsidR="00133D01" w:rsidRDefault="00133D01">
            <w:pPr>
              <w:pStyle w:val="Header"/>
              <w:tabs>
                <w:tab w:val="clear" w:pos="4320"/>
                <w:tab w:val="clear" w:pos="8640"/>
              </w:tabs>
              <w:rPr>
                <w:rFonts w:ascii="Arial" w:hAnsi="Arial" w:cs="Arial"/>
              </w:rPr>
            </w:pPr>
          </w:p>
          <w:p w:rsidR="00133D01" w:rsidRDefault="00133D01">
            <w:pPr>
              <w:rPr>
                <w:rFonts w:ascii="Arial" w:hAnsi="Arial" w:cs="Arial"/>
              </w:rPr>
            </w:pPr>
          </w:p>
          <w:p w:rsidR="00133D01" w:rsidRDefault="009A19D9">
            <w:pPr>
              <w:jc w:val="both"/>
              <w:rPr>
                <w:rFonts w:ascii="Arial" w:hAnsi="Arial" w:cs="Arial"/>
              </w:rPr>
            </w:pPr>
            <w:r w:rsidRPr="00E80CFE">
              <w:rPr>
                <w:rFonts w:ascii="Arial" w:hAnsi="Arial" w:cs="Arial"/>
                <w:highlight w:val="lightGray"/>
              </w:rPr>
              <w:t xml:space="preserve">Two parallel running 4 core </w:t>
            </w:r>
            <w:r w:rsidR="00133D01" w:rsidRPr="00E80CFE">
              <w:rPr>
                <w:rFonts w:ascii="Arial" w:hAnsi="Arial" w:cs="Arial"/>
                <w:highlight w:val="lightGray"/>
              </w:rPr>
              <w:t>50mm</w:t>
            </w:r>
            <w:r w:rsidR="00133D01" w:rsidRPr="00E80CFE">
              <w:rPr>
                <w:rFonts w:ascii="Arial" w:hAnsi="Arial" w:cs="Arial"/>
                <w:highlight w:val="lightGray"/>
                <w:vertAlign w:val="superscript"/>
              </w:rPr>
              <w:t>2</w:t>
            </w:r>
            <w:r w:rsidR="00133D01" w:rsidRPr="00E80CFE">
              <w:rPr>
                <w:rFonts w:ascii="Arial" w:hAnsi="Arial" w:cs="Arial"/>
                <w:highlight w:val="lightGray"/>
              </w:rPr>
              <w:t xml:space="preserve"> PVC/SWA/PVC copper cable running from the generator control panel to the AMF in ground floor</w:t>
            </w: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r w:rsidRPr="00E80CFE">
              <w:rPr>
                <w:rFonts w:ascii="Arial" w:hAnsi="Arial" w:cs="Arial"/>
                <w:highlight w:val="lightGray"/>
              </w:rPr>
              <w:t>4 core 4mm</w:t>
            </w:r>
            <w:r w:rsidRPr="00E80CFE">
              <w:rPr>
                <w:rFonts w:ascii="Arial" w:hAnsi="Arial" w:cs="Arial"/>
                <w:highlight w:val="lightGray"/>
                <w:vertAlign w:val="superscript"/>
              </w:rPr>
              <w:t>2</w:t>
            </w:r>
            <w:r w:rsidRPr="00E80CFE">
              <w:rPr>
                <w:rFonts w:ascii="Arial" w:hAnsi="Arial" w:cs="Arial"/>
                <w:highlight w:val="lightGray"/>
              </w:rPr>
              <w:t xml:space="preserve"> PVC/SWA/PVC copper cable for control</w:t>
            </w: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rPr>
              <w:t>Allow for all the necessary cable glands and their accessories for termination of the cables in items 1 and 2</w:t>
            </w: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rPr>
              <w:t>Allow for all the necessary copper tails linking the AMF panel to the main switch gear bus-bar</w:t>
            </w:r>
          </w:p>
          <w:p w:rsidR="00133D01" w:rsidRDefault="00133D01">
            <w:pPr>
              <w:jc w:val="both"/>
              <w:rPr>
                <w:rFonts w:ascii="Arial" w:hAnsi="Arial" w:cs="Arial"/>
              </w:rPr>
            </w:pPr>
          </w:p>
          <w:p w:rsidR="00133D01" w:rsidRDefault="00133D01">
            <w:pPr>
              <w:jc w:val="both"/>
              <w:rPr>
                <w:rFonts w:ascii="Arial" w:hAnsi="Arial" w:cs="Arial"/>
              </w:rPr>
            </w:pPr>
          </w:p>
          <w:p w:rsidR="00133D01" w:rsidRDefault="009A19D9">
            <w:pPr>
              <w:jc w:val="both"/>
              <w:rPr>
                <w:rFonts w:ascii="Arial" w:hAnsi="Arial" w:cs="Arial"/>
              </w:rPr>
            </w:pPr>
            <w:r w:rsidRPr="00E80CFE">
              <w:rPr>
                <w:rFonts w:ascii="Arial" w:hAnsi="Arial" w:cs="Arial"/>
                <w:highlight w:val="lightGray"/>
              </w:rPr>
              <w:t>20</w:t>
            </w:r>
            <w:r w:rsidR="00133D01" w:rsidRPr="00E80CFE">
              <w:rPr>
                <w:rFonts w:ascii="Arial" w:hAnsi="Arial" w:cs="Arial"/>
                <w:highlight w:val="lightGray"/>
              </w:rPr>
              <w:t>0A TP MCCB</w:t>
            </w:r>
            <w:r w:rsidR="00133D01">
              <w:rPr>
                <w:rFonts w:ascii="Arial" w:hAnsi="Arial" w:cs="Arial"/>
              </w:rPr>
              <w:t xml:space="preserve"> as Crabtree, or other equal and approved, to be installed inside the main switch gear</w:t>
            </w: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rPr>
              <w:t>Allow for extension of the generator exhaust system including all the necessary lagging and clanding</w:t>
            </w: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rPr>
              <w:t>Allow for termination of the generator supply to the main switch gear bus-bar, including all the necessary cable lugs, bolts, nuts and washers</w:t>
            </w:r>
          </w:p>
          <w:p w:rsidR="00133D01" w:rsidRDefault="00133D01">
            <w:pPr>
              <w:rPr>
                <w:rFonts w:ascii="Arial" w:hAnsi="Arial" w:cs="Arial"/>
              </w:rPr>
            </w:pPr>
          </w:p>
          <w:p w:rsidR="00133D01" w:rsidRDefault="00133D01">
            <w:pPr>
              <w:rPr>
                <w:rFonts w:ascii="Arial" w:hAnsi="Arial" w:cs="Arial"/>
              </w:rPr>
            </w:pPr>
          </w:p>
          <w:p w:rsidR="00133D01" w:rsidRDefault="00133D01">
            <w:pPr>
              <w:jc w:val="both"/>
              <w:rPr>
                <w:rFonts w:ascii="Arial" w:hAnsi="Arial" w:cs="Arial"/>
              </w:rPr>
            </w:pPr>
            <w:r>
              <w:rPr>
                <w:rFonts w:ascii="Arial" w:hAnsi="Arial" w:cs="Arial"/>
              </w:rPr>
              <w:t>Allow for filling of the generator daily service tank with diesel during the testing/trial runs and commissioning of the generator set</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tc>
        <w:tc>
          <w:tcPr>
            <w:tcW w:w="629" w:type="dxa"/>
            <w:tcBorders>
              <w:top w:val="single" w:sz="6" w:space="0" w:color="auto"/>
              <w:bottom w:val="single" w:sz="4" w:space="0" w:color="auto"/>
            </w:tcBorders>
          </w:tcPr>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9A19D9">
            <w:pPr>
              <w:rPr>
                <w:rFonts w:ascii="Arial" w:hAnsi="Arial" w:cs="Arial"/>
              </w:rPr>
            </w:pPr>
            <w:r>
              <w:rPr>
                <w:rFonts w:ascii="Arial" w:hAnsi="Arial" w:cs="Arial"/>
              </w:rPr>
              <w:t>10</w:t>
            </w:r>
            <w:r w:rsidR="00133D01">
              <w:rPr>
                <w:rFonts w:ascii="Arial" w:hAnsi="Arial" w:cs="Arial"/>
              </w:rPr>
              <w:t>0</w:t>
            </w:r>
          </w:p>
          <w:p w:rsidR="00133D01" w:rsidRDefault="00133D01">
            <w:pPr>
              <w:rPr>
                <w:rFonts w:ascii="Arial" w:hAnsi="Arial" w:cs="Arial"/>
              </w:rPr>
            </w:pPr>
          </w:p>
          <w:p w:rsidR="00133D01" w:rsidRDefault="00133D01">
            <w:pPr>
              <w:rPr>
                <w:rFonts w:ascii="Arial" w:hAnsi="Arial" w:cs="Arial"/>
              </w:rPr>
            </w:pPr>
          </w:p>
          <w:p w:rsidR="00133D01" w:rsidRDefault="009A19D9">
            <w:pPr>
              <w:rPr>
                <w:rFonts w:ascii="Arial" w:hAnsi="Arial" w:cs="Arial"/>
              </w:rPr>
            </w:pPr>
            <w:r>
              <w:rPr>
                <w:rFonts w:ascii="Arial" w:hAnsi="Arial" w:cs="Arial"/>
              </w:rPr>
              <w:t>5</w:t>
            </w:r>
            <w:r w:rsidR="00133D01">
              <w:rPr>
                <w:rFonts w:ascii="Arial" w:hAnsi="Arial" w:cs="Arial"/>
              </w:rPr>
              <w:t>0</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1</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Item</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1</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30</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Item</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9A19D9">
            <w:pPr>
              <w:rPr>
                <w:rFonts w:ascii="Arial" w:hAnsi="Arial" w:cs="Arial"/>
              </w:rPr>
            </w:pPr>
            <w:r>
              <w:rPr>
                <w:rFonts w:ascii="Arial" w:hAnsi="Arial" w:cs="Arial"/>
              </w:rPr>
              <w:t>400</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tc>
        <w:tc>
          <w:tcPr>
            <w:tcW w:w="709" w:type="dxa"/>
            <w:tcBorders>
              <w:top w:val="single" w:sz="6" w:space="0" w:color="auto"/>
              <w:bottom w:val="single" w:sz="4" w:space="0" w:color="auto"/>
            </w:tcBorders>
          </w:tcPr>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LM</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LM</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9A19D9" w:rsidRDefault="009A19D9" w:rsidP="009A19D9">
            <w:pPr>
              <w:rPr>
                <w:rFonts w:ascii="Arial" w:hAnsi="Arial" w:cs="Arial"/>
              </w:rPr>
            </w:pPr>
            <w:r>
              <w:rPr>
                <w:rFonts w:ascii="Arial" w:hAnsi="Arial" w:cs="Arial"/>
              </w:rPr>
              <w:t>Item</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Item</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No.</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LM</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Item</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9A19D9">
            <w:pPr>
              <w:rPr>
                <w:rFonts w:ascii="Arial" w:hAnsi="Arial" w:cs="Arial"/>
              </w:rPr>
            </w:pPr>
            <w:r>
              <w:rPr>
                <w:rFonts w:ascii="Arial" w:hAnsi="Arial" w:cs="Arial"/>
              </w:rPr>
              <w:t>LT.</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tc>
        <w:tc>
          <w:tcPr>
            <w:tcW w:w="851" w:type="dxa"/>
            <w:tcBorders>
              <w:top w:val="single" w:sz="6" w:space="0" w:color="auto"/>
              <w:bottom w:val="single" w:sz="4" w:space="0" w:color="auto"/>
              <w:right w:val="nil"/>
            </w:tcBorders>
          </w:tcPr>
          <w:p w:rsidR="00133D01" w:rsidRDefault="00133D01">
            <w:pPr>
              <w:jc w:val="center"/>
              <w:rPr>
                <w:rFonts w:ascii="Arial" w:hAnsi="Arial" w:cs="Arial"/>
              </w:rPr>
            </w:pPr>
          </w:p>
        </w:tc>
        <w:tc>
          <w:tcPr>
            <w:tcW w:w="1497" w:type="dxa"/>
            <w:tcBorders>
              <w:top w:val="single" w:sz="6" w:space="0" w:color="auto"/>
              <w:left w:val="double" w:sz="12" w:space="0" w:color="auto"/>
              <w:bottom w:val="single" w:sz="12" w:space="0" w:color="auto"/>
              <w:right w:val="single" w:sz="4" w:space="0" w:color="auto"/>
            </w:tcBorders>
          </w:tcPr>
          <w:p w:rsidR="00133D01" w:rsidRDefault="00133D01">
            <w:pPr>
              <w:jc w:val="center"/>
              <w:rPr>
                <w:rFonts w:ascii="Arial" w:hAnsi="Arial" w:cs="Arial"/>
              </w:rPr>
            </w:pPr>
          </w:p>
        </w:tc>
      </w:tr>
      <w:tr w:rsidR="00133D01" w:rsidRPr="00363BE8" w:rsidTr="00A915FE">
        <w:trPr>
          <w:trHeight w:val="50"/>
        </w:trPr>
        <w:tc>
          <w:tcPr>
            <w:tcW w:w="736" w:type="dxa"/>
            <w:tcBorders>
              <w:top w:val="single" w:sz="4" w:space="0" w:color="auto"/>
              <w:left w:val="single" w:sz="4" w:space="0" w:color="auto"/>
              <w:bottom w:val="single" w:sz="4" w:space="0" w:color="auto"/>
              <w:right w:val="nil"/>
            </w:tcBorders>
          </w:tcPr>
          <w:p w:rsidR="00133D01" w:rsidRPr="00363BE8" w:rsidRDefault="00133D01">
            <w:pPr>
              <w:rPr>
                <w:b/>
                <w:sz w:val="22"/>
                <w:szCs w:val="22"/>
              </w:rPr>
            </w:pPr>
          </w:p>
        </w:tc>
        <w:tc>
          <w:tcPr>
            <w:tcW w:w="5103" w:type="dxa"/>
            <w:tcBorders>
              <w:top w:val="single" w:sz="4" w:space="0" w:color="auto"/>
              <w:left w:val="nil"/>
              <w:bottom w:val="single" w:sz="4" w:space="0" w:color="auto"/>
              <w:right w:val="nil"/>
            </w:tcBorders>
          </w:tcPr>
          <w:p w:rsidR="00133D01" w:rsidRPr="00363BE8" w:rsidRDefault="00133D01" w:rsidP="008259C2">
            <w:pPr>
              <w:pStyle w:val="Heading1"/>
              <w:rPr>
                <w:rFonts w:cs="Arial"/>
                <w:sz w:val="22"/>
                <w:szCs w:val="22"/>
              </w:rPr>
            </w:pPr>
            <w:r w:rsidRPr="00363BE8">
              <w:rPr>
                <w:sz w:val="22"/>
                <w:szCs w:val="22"/>
              </w:rPr>
              <w:t xml:space="preserve">TOTAL COST CARRIED FORWARD </w:t>
            </w:r>
            <w:r w:rsidRPr="00363BE8">
              <w:rPr>
                <w:bCs/>
                <w:sz w:val="22"/>
                <w:szCs w:val="22"/>
              </w:rPr>
              <w:t xml:space="preserve">Bills </w:t>
            </w:r>
            <w:r w:rsidR="00363BE8" w:rsidRPr="00363BE8">
              <w:rPr>
                <w:bCs/>
                <w:sz w:val="22"/>
                <w:szCs w:val="22"/>
              </w:rPr>
              <w:t>COLLECTION PAGE</w:t>
            </w:r>
            <w:r w:rsidRPr="00363BE8">
              <w:rPr>
                <w:bCs/>
                <w:sz w:val="22"/>
                <w:szCs w:val="22"/>
              </w:rPr>
              <w:t>:</w:t>
            </w:r>
            <w:r w:rsidR="009A19D9" w:rsidRPr="00363BE8">
              <w:rPr>
                <w:bCs/>
                <w:sz w:val="22"/>
                <w:szCs w:val="22"/>
              </w:rPr>
              <w:t xml:space="preserve"> </w:t>
            </w:r>
            <w:r w:rsidR="008259C2">
              <w:rPr>
                <w:bCs/>
                <w:sz w:val="22"/>
                <w:szCs w:val="22"/>
              </w:rPr>
              <w:t>G</w:t>
            </w:r>
            <w:r w:rsidR="00A915FE" w:rsidRPr="00363BE8">
              <w:rPr>
                <w:bCs/>
                <w:sz w:val="22"/>
                <w:szCs w:val="22"/>
              </w:rPr>
              <w:t>-</w:t>
            </w:r>
            <w:r w:rsidRPr="00363BE8">
              <w:rPr>
                <w:bCs/>
                <w:sz w:val="22"/>
                <w:szCs w:val="22"/>
              </w:rPr>
              <w:t xml:space="preserve"> </w:t>
            </w:r>
            <w:r w:rsidR="009A19D9" w:rsidRPr="00363BE8">
              <w:rPr>
                <w:bCs/>
                <w:sz w:val="22"/>
                <w:szCs w:val="22"/>
              </w:rPr>
              <w:t>7</w:t>
            </w:r>
          </w:p>
        </w:tc>
        <w:tc>
          <w:tcPr>
            <w:tcW w:w="629" w:type="dxa"/>
            <w:tcBorders>
              <w:top w:val="single" w:sz="4" w:space="0" w:color="auto"/>
              <w:left w:val="nil"/>
              <w:bottom w:val="single" w:sz="4" w:space="0" w:color="auto"/>
              <w:right w:val="nil"/>
            </w:tcBorders>
          </w:tcPr>
          <w:p w:rsidR="00133D01" w:rsidRPr="00363BE8" w:rsidRDefault="00133D01">
            <w:pPr>
              <w:rPr>
                <w:b/>
                <w:sz w:val="22"/>
                <w:szCs w:val="22"/>
              </w:rPr>
            </w:pPr>
          </w:p>
        </w:tc>
        <w:tc>
          <w:tcPr>
            <w:tcW w:w="709" w:type="dxa"/>
            <w:tcBorders>
              <w:top w:val="single" w:sz="4" w:space="0" w:color="auto"/>
              <w:left w:val="nil"/>
              <w:bottom w:val="single" w:sz="4" w:space="0" w:color="auto"/>
              <w:right w:val="nil"/>
            </w:tcBorders>
          </w:tcPr>
          <w:p w:rsidR="00133D01" w:rsidRPr="00363BE8" w:rsidRDefault="00133D01">
            <w:pPr>
              <w:rPr>
                <w:b/>
                <w:sz w:val="22"/>
                <w:szCs w:val="22"/>
              </w:rPr>
            </w:pPr>
          </w:p>
        </w:tc>
        <w:tc>
          <w:tcPr>
            <w:tcW w:w="851" w:type="dxa"/>
            <w:tcBorders>
              <w:top w:val="single" w:sz="4" w:space="0" w:color="auto"/>
              <w:left w:val="nil"/>
              <w:bottom w:val="single" w:sz="4" w:space="0" w:color="auto"/>
              <w:right w:val="single" w:sz="12" w:space="0" w:color="auto"/>
            </w:tcBorders>
          </w:tcPr>
          <w:p w:rsidR="00133D01" w:rsidRPr="00363BE8" w:rsidRDefault="00133D01">
            <w:pPr>
              <w:rPr>
                <w:b/>
                <w:sz w:val="22"/>
                <w:szCs w:val="22"/>
              </w:rPr>
            </w:pPr>
          </w:p>
        </w:tc>
        <w:tc>
          <w:tcPr>
            <w:tcW w:w="1497" w:type="dxa"/>
            <w:tcBorders>
              <w:top w:val="single" w:sz="12" w:space="0" w:color="auto"/>
              <w:left w:val="single" w:sz="12" w:space="0" w:color="auto"/>
              <w:bottom w:val="single" w:sz="12" w:space="0" w:color="auto"/>
              <w:right w:val="single" w:sz="4" w:space="0" w:color="auto"/>
            </w:tcBorders>
          </w:tcPr>
          <w:p w:rsidR="00133D01" w:rsidRPr="00363BE8" w:rsidRDefault="00133D01">
            <w:pPr>
              <w:rPr>
                <w:b/>
                <w:sz w:val="22"/>
                <w:szCs w:val="22"/>
              </w:rPr>
            </w:pPr>
          </w:p>
        </w:tc>
      </w:tr>
    </w:tbl>
    <w:p w:rsidR="00133D01" w:rsidRDefault="00133D01">
      <w:pPr>
        <w:pStyle w:val="BodyText3"/>
        <w:spacing w:line="240" w:lineRule="auto"/>
        <w:ind w:left="720"/>
        <w:jc w:val="center"/>
        <w:rPr>
          <w:sz w:val="20"/>
        </w:rPr>
      </w:pPr>
    </w:p>
    <w:p w:rsidR="00133D01" w:rsidRDefault="00133D01">
      <w:pPr>
        <w:pStyle w:val="Heading6"/>
        <w:jc w:val="center"/>
      </w:pPr>
    </w:p>
    <w:p w:rsidR="009A19D9" w:rsidRDefault="009A19D9" w:rsidP="009A19D9"/>
    <w:p w:rsidR="00F37DE2" w:rsidRDefault="00F37DE2" w:rsidP="009A19D9"/>
    <w:p w:rsidR="00F37DE2" w:rsidRDefault="00F37DE2" w:rsidP="009A19D9"/>
    <w:p w:rsidR="00F37DE2" w:rsidRDefault="00F37DE2" w:rsidP="009A19D9"/>
    <w:p w:rsidR="00133D01" w:rsidRDefault="00133D01">
      <w:pPr>
        <w:pStyle w:val="Heading6"/>
        <w:spacing w:line="360" w:lineRule="auto"/>
        <w:jc w:val="center"/>
      </w:pPr>
      <w:r>
        <w:t>BILLS COLLECTION PAGE</w:t>
      </w:r>
    </w:p>
    <w:p w:rsidR="00133D01" w:rsidRDefault="00133D01">
      <w:pPr>
        <w:pStyle w:val="Heading5"/>
        <w:ind w:left="142"/>
        <w:jc w:val="center"/>
        <w:rPr>
          <w:rFonts w:ascii="Arial" w:hAnsi="Arial" w:cs="Arial"/>
          <w:sz w:val="20"/>
          <w:u w:val="single"/>
        </w:rPr>
      </w:pPr>
      <w:r>
        <w:rPr>
          <w:rFonts w:ascii="Arial" w:hAnsi="Arial" w:cs="Arial"/>
          <w:sz w:val="20"/>
          <w:u w:val="single"/>
        </w:rPr>
        <w:t>Local Materials and Installation Bills</w:t>
      </w:r>
    </w:p>
    <w:p w:rsidR="00133D01" w:rsidRDefault="00133D01"/>
    <w:tbl>
      <w:tblPr>
        <w:tblW w:w="963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6662"/>
        <w:gridCol w:w="1559"/>
        <w:gridCol w:w="567"/>
      </w:tblGrid>
      <w:tr w:rsidR="00133D01" w:rsidRPr="00A915FE" w:rsidTr="00A915FE">
        <w:tc>
          <w:tcPr>
            <w:tcW w:w="851" w:type="dxa"/>
            <w:tcBorders>
              <w:top w:val="single" w:sz="4" w:space="0" w:color="auto"/>
              <w:left w:val="single" w:sz="6" w:space="0" w:color="auto"/>
              <w:bottom w:val="single" w:sz="6" w:space="0" w:color="auto"/>
              <w:right w:val="nil"/>
            </w:tcBorders>
            <w:vAlign w:val="center"/>
          </w:tcPr>
          <w:p w:rsidR="00133D01" w:rsidRPr="00A915FE" w:rsidRDefault="00133D01" w:rsidP="00A915FE">
            <w:pPr>
              <w:spacing w:line="360" w:lineRule="auto"/>
              <w:jc w:val="center"/>
              <w:rPr>
                <w:rFonts w:ascii="Arial Narrow" w:hAnsi="Arial Narrow"/>
                <w:b/>
                <w:sz w:val="22"/>
                <w:szCs w:val="22"/>
              </w:rPr>
            </w:pPr>
            <w:r w:rsidRPr="00A915FE">
              <w:rPr>
                <w:rFonts w:ascii="Arial Narrow" w:hAnsi="Arial Narrow"/>
                <w:b/>
                <w:sz w:val="22"/>
                <w:szCs w:val="22"/>
              </w:rPr>
              <w:t>ITEM No.</w:t>
            </w:r>
          </w:p>
        </w:tc>
        <w:tc>
          <w:tcPr>
            <w:tcW w:w="6662" w:type="dxa"/>
            <w:tcBorders>
              <w:top w:val="single" w:sz="4" w:space="0" w:color="auto"/>
              <w:left w:val="single" w:sz="6" w:space="0" w:color="auto"/>
              <w:bottom w:val="single" w:sz="6" w:space="0" w:color="auto"/>
              <w:right w:val="single" w:sz="4" w:space="0" w:color="auto"/>
            </w:tcBorders>
            <w:vAlign w:val="center"/>
          </w:tcPr>
          <w:p w:rsidR="00133D01" w:rsidRPr="00A915FE" w:rsidRDefault="00133D01" w:rsidP="00A915FE">
            <w:pPr>
              <w:spacing w:line="360" w:lineRule="auto"/>
              <w:jc w:val="center"/>
              <w:rPr>
                <w:b/>
                <w:sz w:val="22"/>
                <w:szCs w:val="22"/>
              </w:rPr>
            </w:pPr>
            <w:r w:rsidRPr="00A915FE">
              <w:rPr>
                <w:rFonts w:ascii="Arial Narrow" w:hAnsi="Arial Narrow"/>
                <w:b/>
                <w:sz w:val="22"/>
                <w:szCs w:val="22"/>
              </w:rPr>
              <w:t>DESCRIPTION</w:t>
            </w:r>
          </w:p>
        </w:tc>
        <w:tc>
          <w:tcPr>
            <w:tcW w:w="1559" w:type="dxa"/>
            <w:tcBorders>
              <w:top w:val="single" w:sz="4" w:space="0" w:color="auto"/>
              <w:left w:val="single" w:sz="4" w:space="0" w:color="auto"/>
              <w:bottom w:val="single" w:sz="6" w:space="0" w:color="auto"/>
              <w:right w:val="single" w:sz="6" w:space="0" w:color="auto"/>
            </w:tcBorders>
            <w:vAlign w:val="center"/>
          </w:tcPr>
          <w:p w:rsidR="00133D01" w:rsidRPr="00A915FE" w:rsidRDefault="00133D01" w:rsidP="00A915FE">
            <w:pPr>
              <w:spacing w:line="360" w:lineRule="auto"/>
              <w:jc w:val="center"/>
              <w:rPr>
                <w:rFonts w:ascii="Arial Narrow" w:hAnsi="Arial Narrow"/>
                <w:b/>
                <w:sz w:val="22"/>
                <w:szCs w:val="22"/>
              </w:rPr>
            </w:pPr>
            <w:r w:rsidRPr="00A915FE">
              <w:rPr>
                <w:rFonts w:ascii="Arial Narrow" w:hAnsi="Arial Narrow"/>
                <w:b/>
                <w:sz w:val="22"/>
                <w:szCs w:val="22"/>
              </w:rPr>
              <w:t>KSHS.</w:t>
            </w:r>
          </w:p>
        </w:tc>
        <w:tc>
          <w:tcPr>
            <w:tcW w:w="567" w:type="dxa"/>
            <w:tcBorders>
              <w:top w:val="single" w:sz="4" w:space="0" w:color="auto"/>
              <w:left w:val="nil"/>
              <w:bottom w:val="single" w:sz="6" w:space="0" w:color="auto"/>
            </w:tcBorders>
            <w:vAlign w:val="center"/>
          </w:tcPr>
          <w:p w:rsidR="00133D01" w:rsidRPr="00A915FE" w:rsidRDefault="00133D01" w:rsidP="00A915FE">
            <w:pPr>
              <w:spacing w:line="360" w:lineRule="auto"/>
              <w:ind w:left="-108" w:right="-108"/>
              <w:jc w:val="center"/>
              <w:rPr>
                <w:b/>
                <w:sz w:val="22"/>
                <w:szCs w:val="22"/>
              </w:rPr>
            </w:pPr>
            <w:r w:rsidRPr="00A915FE">
              <w:rPr>
                <w:rFonts w:ascii="Arial Narrow" w:hAnsi="Arial Narrow"/>
                <w:b/>
                <w:sz w:val="22"/>
                <w:szCs w:val="22"/>
              </w:rPr>
              <w:t>CTS.</w:t>
            </w:r>
          </w:p>
        </w:tc>
      </w:tr>
      <w:tr w:rsidR="00133D01">
        <w:trPr>
          <w:trHeight w:val="7115"/>
        </w:trPr>
        <w:tc>
          <w:tcPr>
            <w:tcW w:w="851" w:type="dxa"/>
            <w:tcBorders>
              <w:top w:val="single" w:sz="6" w:space="0" w:color="auto"/>
              <w:bottom w:val="nil"/>
            </w:tcBorders>
          </w:tcPr>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jc w:val="center"/>
              <w:rPr>
                <w:rFonts w:ascii="Arial" w:hAnsi="Arial" w:cs="Arial"/>
              </w:rPr>
            </w:pPr>
            <w:r>
              <w:rPr>
                <w:rFonts w:ascii="Arial" w:hAnsi="Arial" w:cs="Arial"/>
              </w:rPr>
              <w:t>A.</w:t>
            </w: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r>
              <w:rPr>
                <w:rFonts w:ascii="Arial" w:hAnsi="Arial" w:cs="Arial"/>
              </w:rPr>
              <w:t>B.</w:t>
            </w: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r>
              <w:rPr>
                <w:rFonts w:ascii="Arial" w:hAnsi="Arial" w:cs="Arial"/>
              </w:rPr>
              <w:t>C.</w:t>
            </w: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r>
              <w:rPr>
                <w:rFonts w:ascii="Arial" w:hAnsi="Arial" w:cs="Arial"/>
              </w:rPr>
              <w:t>D.</w:t>
            </w: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r>
              <w:rPr>
                <w:rFonts w:ascii="Arial" w:hAnsi="Arial" w:cs="Arial"/>
              </w:rPr>
              <w:t>E.</w:t>
            </w: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tc>
        <w:tc>
          <w:tcPr>
            <w:tcW w:w="6662" w:type="dxa"/>
            <w:tcBorders>
              <w:top w:val="single" w:sz="6" w:space="0" w:color="auto"/>
              <w:bottom w:val="single" w:sz="6" w:space="0" w:color="auto"/>
              <w:right w:val="single" w:sz="4" w:space="0" w:color="auto"/>
            </w:tcBorders>
          </w:tcPr>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jc w:val="both"/>
              <w:rPr>
                <w:rFonts w:ascii="Arial" w:hAnsi="Arial" w:cs="Arial"/>
              </w:rPr>
            </w:pPr>
            <w:r>
              <w:rPr>
                <w:rFonts w:ascii="Arial" w:hAnsi="Arial" w:cs="Arial"/>
              </w:rPr>
              <w:t xml:space="preserve">SUPPLY OF TOOLS - </w:t>
            </w:r>
            <w:r>
              <w:rPr>
                <w:rFonts w:ascii="Arial" w:hAnsi="Arial" w:cs="Arial"/>
                <w:b/>
                <w:bCs/>
              </w:rPr>
              <w:t>BILL NO. 1</w:t>
            </w:r>
            <w:r>
              <w:rPr>
                <w:rFonts w:ascii="Arial" w:hAnsi="Arial" w:cs="Arial"/>
              </w:rPr>
              <w:t xml:space="preserve"> BROUGHT FORWARD………..……</w:t>
            </w: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rPr>
              <w:t>SUPPLY OF SPARE PARTS AND LUBRICANTS</w:t>
            </w:r>
            <w:r>
              <w:rPr>
                <w:rFonts w:ascii="Arial" w:hAnsi="Arial" w:cs="Arial"/>
                <w:b/>
                <w:bCs/>
              </w:rPr>
              <w:t xml:space="preserve"> - BILL NO. 2</w:t>
            </w:r>
            <w:r>
              <w:rPr>
                <w:rFonts w:ascii="Arial" w:hAnsi="Arial" w:cs="Arial"/>
              </w:rPr>
              <w:t xml:space="preserve">  BROUGHT FORWARD………………………………………………………</w:t>
            </w: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rPr>
              <w:t xml:space="preserve">EARTHING - </w:t>
            </w:r>
            <w:r>
              <w:rPr>
                <w:rFonts w:ascii="Arial" w:hAnsi="Arial" w:cs="Arial"/>
                <w:b/>
                <w:bCs/>
              </w:rPr>
              <w:t>BILL NO. 3</w:t>
            </w:r>
            <w:r>
              <w:rPr>
                <w:rFonts w:ascii="Arial" w:hAnsi="Arial" w:cs="Arial"/>
              </w:rPr>
              <w:t xml:space="preserve"> BROUGHT FORWARD…………...……………</w:t>
            </w: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rPr>
              <w:t xml:space="preserve">SUPPLY OF EXTERNAL FUEL TANK - </w:t>
            </w:r>
            <w:r>
              <w:rPr>
                <w:rFonts w:ascii="Arial" w:hAnsi="Arial" w:cs="Arial"/>
                <w:b/>
                <w:bCs/>
              </w:rPr>
              <w:t>BILL NO. 4</w:t>
            </w:r>
            <w:r>
              <w:rPr>
                <w:rFonts w:ascii="Arial" w:hAnsi="Arial" w:cs="Arial"/>
              </w:rPr>
              <w:t xml:space="preserve"> BROUGHT FORWARD ……………..………...……………………...……………………</w:t>
            </w: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rPr>
              <w:t xml:space="preserve">SUPPLY OF LOCAL MATERIALS – </w:t>
            </w:r>
            <w:r>
              <w:rPr>
                <w:rFonts w:ascii="Arial" w:hAnsi="Arial" w:cs="Arial"/>
                <w:b/>
                <w:bCs/>
              </w:rPr>
              <w:t>BILL NO. 5</w:t>
            </w:r>
            <w:r>
              <w:rPr>
                <w:rFonts w:ascii="Arial" w:hAnsi="Arial" w:cs="Arial"/>
              </w:rPr>
              <w:t xml:space="preserve"> BROUGHT FORWARD……………………………………………………………………..</w:t>
            </w: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p>
        </w:tc>
        <w:tc>
          <w:tcPr>
            <w:tcW w:w="1559" w:type="dxa"/>
            <w:tcBorders>
              <w:top w:val="single" w:sz="6" w:space="0" w:color="auto"/>
              <w:left w:val="single" w:sz="4" w:space="0" w:color="auto"/>
              <w:bottom w:val="single" w:sz="6" w:space="0" w:color="auto"/>
              <w:right w:val="nil"/>
            </w:tcBorders>
          </w:tcPr>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tc>
        <w:tc>
          <w:tcPr>
            <w:tcW w:w="567" w:type="dxa"/>
            <w:tcBorders>
              <w:top w:val="single" w:sz="6" w:space="0" w:color="auto"/>
              <w:left w:val="single" w:sz="6" w:space="0" w:color="auto"/>
              <w:bottom w:val="single" w:sz="6" w:space="0" w:color="auto"/>
            </w:tcBorders>
          </w:tcPr>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tc>
      </w:tr>
      <w:tr w:rsidR="00133D01">
        <w:trPr>
          <w:trHeight w:val="812"/>
        </w:trPr>
        <w:tc>
          <w:tcPr>
            <w:tcW w:w="851" w:type="dxa"/>
            <w:tcBorders>
              <w:top w:val="nil"/>
              <w:bottom w:val="single" w:sz="4" w:space="0" w:color="auto"/>
            </w:tcBorders>
          </w:tcPr>
          <w:p w:rsidR="00133D01" w:rsidRDefault="00133D01">
            <w:pPr>
              <w:rPr>
                <w:rFonts w:ascii="Arial" w:hAnsi="Arial" w:cs="Arial"/>
              </w:rPr>
            </w:pPr>
          </w:p>
        </w:tc>
        <w:tc>
          <w:tcPr>
            <w:tcW w:w="6662" w:type="dxa"/>
            <w:tcBorders>
              <w:top w:val="single" w:sz="6" w:space="0" w:color="auto"/>
              <w:bottom w:val="single" w:sz="6" w:space="0" w:color="auto"/>
              <w:right w:val="single" w:sz="4" w:space="0" w:color="auto"/>
            </w:tcBorders>
          </w:tcPr>
          <w:p w:rsidR="00133D01" w:rsidRDefault="00133D01">
            <w:pPr>
              <w:rPr>
                <w:rFonts w:ascii="Arial" w:hAnsi="Arial" w:cs="Arial"/>
              </w:rPr>
            </w:pPr>
          </w:p>
          <w:p w:rsidR="00133D01" w:rsidRDefault="00133D01">
            <w:pPr>
              <w:pStyle w:val="Heading5"/>
              <w:rPr>
                <w:rFonts w:ascii="Arial" w:hAnsi="Arial" w:cs="Arial"/>
                <w:sz w:val="18"/>
              </w:rPr>
            </w:pPr>
            <w:r>
              <w:rPr>
                <w:rFonts w:ascii="Arial" w:hAnsi="Arial" w:cs="Arial"/>
                <w:sz w:val="18"/>
              </w:rPr>
              <w:t xml:space="preserve">TOTAL COST FOR LOCAL COMPONENTS CARRIED FORWARD TO PRICE SUMMARY PAGE </w:t>
            </w:r>
            <w:r w:rsidR="008259C2">
              <w:rPr>
                <w:rFonts w:ascii="Arial" w:hAnsi="Arial" w:cs="Arial"/>
                <w:sz w:val="18"/>
              </w:rPr>
              <w:t>G</w:t>
            </w:r>
            <w:r w:rsidR="00A915FE">
              <w:rPr>
                <w:rFonts w:ascii="Arial" w:hAnsi="Arial" w:cs="Arial"/>
                <w:sz w:val="18"/>
              </w:rPr>
              <w:t xml:space="preserve"> - </w:t>
            </w:r>
            <w:r w:rsidR="009A19D9">
              <w:rPr>
                <w:rFonts w:ascii="Arial" w:hAnsi="Arial" w:cs="Arial"/>
                <w:sz w:val="18"/>
              </w:rPr>
              <w:t>9.</w:t>
            </w:r>
            <w:r>
              <w:rPr>
                <w:rFonts w:ascii="Arial" w:hAnsi="Arial" w:cs="Arial"/>
                <w:sz w:val="18"/>
              </w:rPr>
              <w:t>………………………………………………………………….</w:t>
            </w:r>
          </w:p>
          <w:p w:rsidR="00133D01" w:rsidRDefault="00133D01"/>
        </w:tc>
        <w:tc>
          <w:tcPr>
            <w:tcW w:w="1559" w:type="dxa"/>
            <w:tcBorders>
              <w:top w:val="single" w:sz="6" w:space="0" w:color="auto"/>
              <w:left w:val="single" w:sz="4" w:space="0" w:color="auto"/>
              <w:bottom w:val="single" w:sz="6" w:space="0" w:color="auto"/>
              <w:right w:val="nil"/>
            </w:tcBorders>
          </w:tcPr>
          <w:p w:rsidR="00133D01" w:rsidRDefault="00133D01">
            <w:pPr>
              <w:jc w:val="center"/>
              <w:rPr>
                <w:rFonts w:ascii="Arial" w:hAnsi="Arial" w:cs="Arial"/>
              </w:rPr>
            </w:pPr>
          </w:p>
        </w:tc>
        <w:tc>
          <w:tcPr>
            <w:tcW w:w="567" w:type="dxa"/>
            <w:tcBorders>
              <w:top w:val="single" w:sz="6" w:space="0" w:color="auto"/>
              <w:left w:val="single" w:sz="6" w:space="0" w:color="auto"/>
              <w:bottom w:val="single" w:sz="6" w:space="0" w:color="auto"/>
            </w:tcBorders>
          </w:tcPr>
          <w:p w:rsidR="00133D01" w:rsidRDefault="00133D01">
            <w:pPr>
              <w:rPr>
                <w:rFonts w:ascii="Arial" w:hAnsi="Arial" w:cs="Arial"/>
              </w:rPr>
            </w:pPr>
          </w:p>
        </w:tc>
      </w:tr>
    </w:tbl>
    <w:p w:rsidR="00133D01" w:rsidRDefault="00133D01">
      <w:pPr>
        <w:pStyle w:val="BodyText3"/>
        <w:spacing w:line="240" w:lineRule="auto"/>
        <w:ind w:left="720"/>
        <w:jc w:val="center"/>
        <w:rPr>
          <w:b/>
          <w:bCs w:val="0"/>
          <w:sz w:val="20"/>
          <w:u w:val="single"/>
        </w:rPr>
      </w:pPr>
    </w:p>
    <w:p w:rsidR="00133D01" w:rsidRDefault="00133D01">
      <w:pPr>
        <w:pStyle w:val="BodyText3"/>
        <w:spacing w:line="240" w:lineRule="auto"/>
        <w:ind w:left="720"/>
        <w:jc w:val="center"/>
        <w:rPr>
          <w:b/>
          <w:bCs w:val="0"/>
          <w:sz w:val="20"/>
          <w:u w:val="single"/>
        </w:rPr>
      </w:pPr>
    </w:p>
    <w:p w:rsidR="00133D01" w:rsidRDefault="00133D01">
      <w:pPr>
        <w:pStyle w:val="BodyText3"/>
        <w:spacing w:line="240" w:lineRule="auto"/>
        <w:ind w:left="720"/>
        <w:jc w:val="center"/>
        <w:rPr>
          <w:b/>
          <w:bCs w:val="0"/>
          <w:sz w:val="20"/>
          <w:u w:val="single"/>
        </w:rPr>
      </w:pPr>
    </w:p>
    <w:p w:rsidR="00133D01" w:rsidRDefault="00133D01">
      <w:pPr>
        <w:pStyle w:val="BodyText3"/>
        <w:spacing w:line="240" w:lineRule="auto"/>
        <w:ind w:left="720"/>
        <w:jc w:val="center"/>
        <w:rPr>
          <w:b/>
          <w:bCs w:val="0"/>
          <w:sz w:val="20"/>
          <w:u w:val="single"/>
        </w:rPr>
      </w:pPr>
      <w:r>
        <w:rPr>
          <w:b/>
          <w:bCs w:val="0"/>
          <w:sz w:val="20"/>
          <w:u w:val="single"/>
        </w:rPr>
        <w:t>BILL No.6</w:t>
      </w:r>
    </w:p>
    <w:p w:rsidR="00133D01" w:rsidRDefault="00133D01">
      <w:pPr>
        <w:pStyle w:val="BodyText3"/>
        <w:spacing w:line="240" w:lineRule="auto"/>
        <w:ind w:left="720"/>
        <w:jc w:val="center"/>
        <w:rPr>
          <w:sz w:val="20"/>
        </w:rPr>
      </w:pPr>
    </w:p>
    <w:tbl>
      <w:tblPr>
        <w:tblW w:w="9525"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6"/>
        <w:gridCol w:w="5103"/>
        <w:gridCol w:w="629"/>
        <w:gridCol w:w="709"/>
        <w:gridCol w:w="788"/>
        <w:gridCol w:w="63"/>
        <w:gridCol w:w="1497"/>
      </w:tblGrid>
      <w:tr w:rsidR="00133D01" w:rsidRPr="00A915FE" w:rsidTr="00A915FE">
        <w:tc>
          <w:tcPr>
            <w:tcW w:w="736" w:type="dxa"/>
            <w:tcBorders>
              <w:bottom w:val="nil"/>
            </w:tcBorders>
          </w:tcPr>
          <w:p w:rsidR="00133D01" w:rsidRPr="00A915FE" w:rsidRDefault="00133D01">
            <w:pPr>
              <w:rPr>
                <w:sz w:val="22"/>
                <w:szCs w:val="22"/>
              </w:rPr>
            </w:pPr>
            <w:r w:rsidRPr="00A915FE">
              <w:rPr>
                <w:rFonts w:ascii="Arial Narrow" w:hAnsi="Arial Narrow"/>
                <w:b/>
                <w:sz w:val="22"/>
                <w:szCs w:val="22"/>
              </w:rPr>
              <w:t>ITEM</w:t>
            </w:r>
          </w:p>
        </w:tc>
        <w:tc>
          <w:tcPr>
            <w:tcW w:w="5103" w:type="dxa"/>
            <w:tcBorders>
              <w:bottom w:val="nil"/>
            </w:tcBorders>
          </w:tcPr>
          <w:p w:rsidR="00133D01" w:rsidRPr="00A915FE" w:rsidRDefault="00133D01">
            <w:pPr>
              <w:jc w:val="center"/>
              <w:rPr>
                <w:sz w:val="22"/>
                <w:szCs w:val="22"/>
              </w:rPr>
            </w:pPr>
            <w:r w:rsidRPr="00A915FE">
              <w:rPr>
                <w:rFonts w:ascii="Arial Narrow" w:hAnsi="Arial Narrow"/>
                <w:b/>
                <w:sz w:val="22"/>
                <w:szCs w:val="22"/>
              </w:rPr>
              <w:t>DESCRIPTION</w:t>
            </w:r>
          </w:p>
        </w:tc>
        <w:tc>
          <w:tcPr>
            <w:tcW w:w="629" w:type="dxa"/>
            <w:tcBorders>
              <w:bottom w:val="nil"/>
            </w:tcBorders>
          </w:tcPr>
          <w:p w:rsidR="00133D01" w:rsidRPr="00A915FE" w:rsidRDefault="00133D01">
            <w:pPr>
              <w:jc w:val="center"/>
              <w:rPr>
                <w:sz w:val="22"/>
                <w:szCs w:val="22"/>
              </w:rPr>
            </w:pPr>
            <w:r w:rsidRPr="00A915FE">
              <w:rPr>
                <w:rFonts w:ascii="Arial Narrow" w:hAnsi="Arial Narrow"/>
                <w:b/>
                <w:sz w:val="22"/>
                <w:szCs w:val="22"/>
              </w:rPr>
              <w:t>QTY</w:t>
            </w:r>
          </w:p>
        </w:tc>
        <w:tc>
          <w:tcPr>
            <w:tcW w:w="709" w:type="dxa"/>
            <w:tcBorders>
              <w:bottom w:val="nil"/>
            </w:tcBorders>
          </w:tcPr>
          <w:p w:rsidR="00133D01" w:rsidRPr="00A915FE" w:rsidRDefault="00133D01">
            <w:pPr>
              <w:rPr>
                <w:sz w:val="22"/>
                <w:szCs w:val="22"/>
              </w:rPr>
            </w:pPr>
            <w:r w:rsidRPr="00A915FE">
              <w:rPr>
                <w:rFonts w:ascii="Arial Narrow" w:hAnsi="Arial Narrow"/>
                <w:b/>
                <w:sz w:val="22"/>
                <w:szCs w:val="22"/>
              </w:rPr>
              <w:t>UNIT</w:t>
            </w:r>
          </w:p>
        </w:tc>
        <w:tc>
          <w:tcPr>
            <w:tcW w:w="851" w:type="dxa"/>
            <w:gridSpan w:val="2"/>
            <w:tcBorders>
              <w:bottom w:val="nil"/>
              <w:right w:val="nil"/>
            </w:tcBorders>
          </w:tcPr>
          <w:p w:rsidR="00133D01" w:rsidRPr="00A915FE" w:rsidRDefault="00133D01">
            <w:pPr>
              <w:jc w:val="center"/>
              <w:rPr>
                <w:sz w:val="22"/>
                <w:szCs w:val="22"/>
              </w:rPr>
            </w:pPr>
            <w:r w:rsidRPr="00A915FE">
              <w:rPr>
                <w:rFonts w:ascii="Arial Narrow" w:hAnsi="Arial Narrow"/>
                <w:b/>
                <w:sz w:val="22"/>
                <w:szCs w:val="22"/>
              </w:rPr>
              <w:t>RATE</w:t>
            </w:r>
          </w:p>
        </w:tc>
        <w:tc>
          <w:tcPr>
            <w:tcW w:w="1497" w:type="dxa"/>
            <w:tcBorders>
              <w:top w:val="single" w:sz="6" w:space="0" w:color="auto"/>
              <w:left w:val="single" w:sz="6" w:space="0" w:color="auto"/>
              <w:bottom w:val="nil"/>
              <w:right w:val="single" w:sz="4" w:space="0" w:color="auto"/>
            </w:tcBorders>
          </w:tcPr>
          <w:p w:rsidR="00133D01" w:rsidRPr="00A915FE" w:rsidRDefault="00133D01">
            <w:pPr>
              <w:pStyle w:val="Heading5"/>
              <w:jc w:val="center"/>
              <w:rPr>
                <w:sz w:val="22"/>
                <w:szCs w:val="22"/>
              </w:rPr>
            </w:pPr>
            <w:r w:rsidRPr="00A915FE">
              <w:rPr>
                <w:sz w:val="22"/>
                <w:szCs w:val="22"/>
              </w:rPr>
              <w:t>AMOUNT</w:t>
            </w:r>
          </w:p>
        </w:tc>
      </w:tr>
      <w:tr w:rsidR="00133D01" w:rsidRPr="00A915FE" w:rsidTr="00A915FE">
        <w:tc>
          <w:tcPr>
            <w:tcW w:w="736" w:type="dxa"/>
            <w:tcBorders>
              <w:top w:val="nil"/>
              <w:left w:val="single" w:sz="6" w:space="0" w:color="auto"/>
              <w:bottom w:val="single" w:sz="6" w:space="0" w:color="auto"/>
              <w:right w:val="nil"/>
            </w:tcBorders>
          </w:tcPr>
          <w:p w:rsidR="00133D01" w:rsidRPr="00A915FE" w:rsidRDefault="00133D01">
            <w:pPr>
              <w:rPr>
                <w:rFonts w:ascii="Arial Narrow" w:hAnsi="Arial Narrow"/>
                <w:b/>
                <w:sz w:val="22"/>
                <w:szCs w:val="22"/>
              </w:rPr>
            </w:pPr>
            <w:r w:rsidRPr="00A915FE">
              <w:rPr>
                <w:rFonts w:ascii="Arial Narrow" w:hAnsi="Arial Narrow"/>
                <w:b/>
                <w:sz w:val="22"/>
                <w:szCs w:val="22"/>
              </w:rPr>
              <w:t>No.</w:t>
            </w:r>
          </w:p>
        </w:tc>
        <w:tc>
          <w:tcPr>
            <w:tcW w:w="5103" w:type="dxa"/>
            <w:tcBorders>
              <w:top w:val="nil"/>
              <w:left w:val="single" w:sz="6" w:space="0" w:color="auto"/>
              <w:bottom w:val="single" w:sz="6" w:space="0" w:color="auto"/>
              <w:right w:val="nil"/>
            </w:tcBorders>
          </w:tcPr>
          <w:p w:rsidR="00133D01" w:rsidRPr="00A915FE" w:rsidRDefault="00133D01">
            <w:pPr>
              <w:rPr>
                <w:sz w:val="22"/>
                <w:szCs w:val="22"/>
              </w:rPr>
            </w:pPr>
          </w:p>
        </w:tc>
        <w:tc>
          <w:tcPr>
            <w:tcW w:w="629" w:type="dxa"/>
            <w:tcBorders>
              <w:top w:val="nil"/>
              <w:left w:val="single" w:sz="6" w:space="0" w:color="auto"/>
              <w:bottom w:val="single" w:sz="6" w:space="0" w:color="auto"/>
              <w:right w:val="nil"/>
            </w:tcBorders>
          </w:tcPr>
          <w:p w:rsidR="00133D01" w:rsidRPr="00A915FE" w:rsidRDefault="00133D01">
            <w:pPr>
              <w:jc w:val="center"/>
              <w:rPr>
                <w:sz w:val="22"/>
                <w:szCs w:val="22"/>
              </w:rPr>
            </w:pPr>
          </w:p>
        </w:tc>
        <w:tc>
          <w:tcPr>
            <w:tcW w:w="709" w:type="dxa"/>
            <w:tcBorders>
              <w:top w:val="nil"/>
              <w:left w:val="single" w:sz="6" w:space="0" w:color="auto"/>
              <w:bottom w:val="single" w:sz="6" w:space="0" w:color="auto"/>
              <w:right w:val="single" w:sz="6" w:space="0" w:color="auto"/>
            </w:tcBorders>
          </w:tcPr>
          <w:p w:rsidR="00133D01" w:rsidRPr="00A915FE" w:rsidRDefault="00133D01">
            <w:pPr>
              <w:rPr>
                <w:sz w:val="22"/>
                <w:szCs w:val="22"/>
              </w:rPr>
            </w:pPr>
          </w:p>
        </w:tc>
        <w:tc>
          <w:tcPr>
            <w:tcW w:w="851" w:type="dxa"/>
            <w:gridSpan w:val="2"/>
            <w:tcBorders>
              <w:top w:val="nil"/>
              <w:left w:val="nil"/>
              <w:bottom w:val="single" w:sz="6" w:space="0" w:color="auto"/>
              <w:right w:val="single" w:sz="6" w:space="0" w:color="auto"/>
            </w:tcBorders>
          </w:tcPr>
          <w:p w:rsidR="00133D01" w:rsidRPr="00A915FE" w:rsidRDefault="00133D01">
            <w:pPr>
              <w:rPr>
                <w:sz w:val="22"/>
                <w:szCs w:val="22"/>
              </w:rPr>
            </w:pPr>
          </w:p>
        </w:tc>
        <w:tc>
          <w:tcPr>
            <w:tcW w:w="1497" w:type="dxa"/>
            <w:tcBorders>
              <w:top w:val="nil"/>
              <w:left w:val="nil"/>
              <w:bottom w:val="single" w:sz="6" w:space="0" w:color="auto"/>
              <w:right w:val="single" w:sz="4" w:space="0" w:color="auto"/>
            </w:tcBorders>
          </w:tcPr>
          <w:p w:rsidR="00133D01" w:rsidRPr="00A915FE" w:rsidRDefault="00133D01">
            <w:pPr>
              <w:jc w:val="center"/>
              <w:rPr>
                <w:rFonts w:ascii="Arial Narrow" w:hAnsi="Arial Narrow"/>
                <w:b/>
                <w:sz w:val="22"/>
                <w:szCs w:val="22"/>
              </w:rPr>
            </w:pPr>
            <w:r w:rsidRPr="00A915FE">
              <w:rPr>
                <w:rFonts w:ascii="Arial Narrow" w:hAnsi="Arial Narrow"/>
                <w:b/>
                <w:sz w:val="22"/>
                <w:szCs w:val="22"/>
              </w:rPr>
              <w:t>KSHS.</w:t>
            </w:r>
          </w:p>
        </w:tc>
      </w:tr>
      <w:tr w:rsidR="00133D01" w:rsidTr="00A915FE">
        <w:trPr>
          <w:trHeight w:val="11391"/>
        </w:trPr>
        <w:tc>
          <w:tcPr>
            <w:tcW w:w="736" w:type="dxa"/>
            <w:tcBorders>
              <w:top w:val="single" w:sz="6" w:space="0" w:color="auto"/>
              <w:bottom w:val="single" w:sz="4" w:space="0" w:color="auto"/>
            </w:tcBorders>
          </w:tcPr>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1.</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CF03E0" w:rsidRDefault="00CF03E0">
            <w:pPr>
              <w:rPr>
                <w:rFonts w:ascii="Arial" w:hAnsi="Arial" w:cs="Arial"/>
              </w:rPr>
            </w:pPr>
          </w:p>
          <w:p w:rsidR="00133D01" w:rsidRDefault="00133D01">
            <w:pPr>
              <w:rPr>
                <w:rFonts w:ascii="Arial" w:hAnsi="Arial" w:cs="Arial"/>
              </w:rPr>
            </w:pPr>
            <w:r>
              <w:rPr>
                <w:rFonts w:ascii="Arial" w:hAnsi="Arial" w:cs="Arial"/>
              </w:rPr>
              <w:t>2.</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CF03E0" w:rsidRDefault="00CF03E0">
            <w:pPr>
              <w:rPr>
                <w:rFonts w:ascii="Arial" w:hAnsi="Arial" w:cs="Arial"/>
              </w:rPr>
            </w:pPr>
          </w:p>
          <w:p w:rsidR="00133D01" w:rsidRDefault="00133D01">
            <w:pPr>
              <w:rPr>
                <w:rFonts w:ascii="Arial" w:hAnsi="Arial" w:cs="Arial"/>
              </w:rPr>
            </w:pPr>
            <w:r>
              <w:rPr>
                <w:rFonts w:ascii="Arial" w:hAnsi="Arial" w:cs="Arial"/>
              </w:rPr>
              <w:t>3.</w:t>
            </w:r>
          </w:p>
        </w:tc>
        <w:tc>
          <w:tcPr>
            <w:tcW w:w="5103" w:type="dxa"/>
            <w:tcBorders>
              <w:top w:val="single" w:sz="6" w:space="0" w:color="auto"/>
              <w:bottom w:val="single" w:sz="4" w:space="0" w:color="auto"/>
            </w:tcBorders>
          </w:tcPr>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pStyle w:val="Heading6"/>
            </w:pPr>
            <w:r>
              <w:t>IMPORTED COMPONENTS BILL</w:t>
            </w:r>
          </w:p>
          <w:p w:rsidR="00133D01" w:rsidRDefault="00133D01">
            <w:pPr>
              <w:rPr>
                <w:rFonts w:ascii="Arial" w:hAnsi="Arial" w:cs="Arial"/>
              </w:rPr>
            </w:pPr>
          </w:p>
          <w:p w:rsidR="00133D01" w:rsidRDefault="00133D01">
            <w:pPr>
              <w:pStyle w:val="Header"/>
              <w:tabs>
                <w:tab w:val="clear" w:pos="4320"/>
                <w:tab w:val="clear" w:pos="8640"/>
              </w:tabs>
              <w:rPr>
                <w:rFonts w:ascii="Arial" w:hAnsi="Arial" w:cs="Arial"/>
                <w:u w:val="single"/>
              </w:rPr>
            </w:pPr>
          </w:p>
          <w:p w:rsidR="00133D01" w:rsidRDefault="00133D01">
            <w:pPr>
              <w:jc w:val="both"/>
              <w:rPr>
                <w:rFonts w:ascii="Arial" w:hAnsi="Arial" w:cs="Arial"/>
                <w:bCs/>
              </w:rPr>
            </w:pPr>
            <w:r>
              <w:rPr>
                <w:rFonts w:ascii="Arial" w:hAnsi="Arial" w:cs="Arial"/>
                <w:bCs/>
                <w:u w:val="single"/>
              </w:rPr>
              <w:t>SUPPLY, DELIVERY &amp; INSTALLATION COMM</w:t>
            </w:r>
            <w:r w:rsidR="006A7F42">
              <w:rPr>
                <w:rFonts w:ascii="Arial" w:hAnsi="Arial" w:cs="Arial"/>
                <w:bCs/>
                <w:u w:val="single"/>
              </w:rPr>
              <w:t xml:space="preserve">ISSION AND MAINTAIN OF 1 NO. </w:t>
            </w:r>
            <w:r w:rsidR="006A7F42" w:rsidRPr="00E80CFE">
              <w:rPr>
                <w:rFonts w:ascii="Arial" w:hAnsi="Arial" w:cs="Arial"/>
                <w:bCs/>
                <w:highlight w:val="lightGray"/>
                <w:u w:val="single"/>
              </w:rPr>
              <w:t>150</w:t>
            </w:r>
            <w:r w:rsidRPr="00E80CFE">
              <w:rPr>
                <w:rFonts w:ascii="Arial" w:hAnsi="Arial" w:cs="Arial"/>
                <w:bCs/>
                <w:highlight w:val="lightGray"/>
                <w:u w:val="single"/>
              </w:rPr>
              <w:t xml:space="preserve"> KVA 415V</w:t>
            </w:r>
            <w:r>
              <w:rPr>
                <w:rFonts w:ascii="Arial" w:hAnsi="Arial" w:cs="Arial"/>
                <w:u w:val="single"/>
              </w:rPr>
              <w:t xml:space="preserve"> SOUND PROOFED STANDBY GENERATOR</w:t>
            </w:r>
          </w:p>
          <w:p w:rsidR="00133D01" w:rsidRDefault="00E80CFE" w:rsidP="00E80CFE">
            <w:pPr>
              <w:tabs>
                <w:tab w:val="left" w:pos="3960"/>
              </w:tabs>
              <w:rPr>
                <w:rFonts w:ascii="Arial" w:hAnsi="Arial" w:cs="Arial"/>
              </w:rPr>
            </w:pPr>
            <w:r>
              <w:rPr>
                <w:rFonts w:ascii="Arial" w:hAnsi="Arial" w:cs="Arial"/>
              </w:rPr>
              <w:tab/>
            </w:r>
          </w:p>
          <w:p w:rsidR="00133D01" w:rsidRDefault="00133D01">
            <w:pPr>
              <w:rPr>
                <w:rFonts w:ascii="Arial" w:hAnsi="Arial" w:cs="Arial"/>
              </w:rPr>
            </w:pPr>
          </w:p>
          <w:p w:rsidR="00133D01" w:rsidRDefault="00133D01">
            <w:pPr>
              <w:rPr>
                <w:rFonts w:ascii="Arial" w:hAnsi="Arial" w:cs="Arial"/>
              </w:rPr>
            </w:pPr>
          </w:p>
          <w:p w:rsidR="00133D01" w:rsidRDefault="00133D01">
            <w:pPr>
              <w:jc w:val="both"/>
              <w:rPr>
                <w:rFonts w:ascii="Arial" w:hAnsi="Arial" w:cs="Arial"/>
              </w:rPr>
            </w:pPr>
            <w:r>
              <w:rPr>
                <w:rFonts w:ascii="Arial" w:hAnsi="Arial" w:cs="Arial"/>
              </w:rPr>
              <w:t>Price of materials C &amp; F Mombasa, for 1 No. generator set, complete with complete with a daily service tank capable of running 12hrs continuous, all necessary components, accessories and as specified elsewhere in this and all other contract document.</w:t>
            </w:r>
          </w:p>
          <w:p w:rsidR="00133D01" w:rsidRDefault="00133D01">
            <w:pPr>
              <w:jc w:val="both"/>
              <w:rPr>
                <w:rFonts w:ascii="Arial" w:hAnsi="Arial" w:cs="Arial"/>
              </w:rPr>
            </w:pPr>
          </w:p>
          <w:p w:rsidR="00133D01" w:rsidRDefault="00133D01">
            <w:pPr>
              <w:jc w:val="both"/>
              <w:rPr>
                <w:rFonts w:ascii="Arial" w:hAnsi="Arial" w:cs="Arial"/>
              </w:rPr>
            </w:pPr>
          </w:p>
          <w:p w:rsidR="00CF03E0" w:rsidRDefault="00CF03E0">
            <w:pPr>
              <w:jc w:val="both"/>
              <w:rPr>
                <w:rFonts w:ascii="Arial" w:hAnsi="Arial" w:cs="Arial"/>
              </w:rPr>
            </w:pPr>
          </w:p>
          <w:p w:rsidR="00133D01" w:rsidRDefault="00133D01">
            <w:pPr>
              <w:jc w:val="both"/>
              <w:rPr>
                <w:rFonts w:ascii="Arial" w:hAnsi="Arial" w:cs="Arial"/>
              </w:rPr>
            </w:pPr>
            <w:r>
              <w:rPr>
                <w:rFonts w:ascii="Arial" w:hAnsi="Arial" w:cs="Arial"/>
              </w:rPr>
              <w:t>Automatic mains failure change-over panel, appropriately rated for the generator set, and to be complete with a manual by-pass switch</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CF03E0">
            <w:pPr>
              <w:rPr>
                <w:rFonts w:ascii="Arial" w:hAnsi="Arial" w:cs="Arial"/>
              </w:rPr>
            </w:pPr>
            <w:r>
              <w:rPr>
                <w:rFonts w:ascii="Arial" w:hAnsi="Arial" w:cs="Arial"/>
              </w:rPr>
              <w:t>Transportation of the equipments from the port to site</w:t>
            </w:r>
          </w:p>
          <w:p w:rsidR="00133D01" w:rsidRDefault="00133D01">
            <w:pPr>
              <w:rPr>
                <w:rFonts w:ascii="Arial" w:hAnsi="Arial" w:cs="Arial"/>
              </w:rPr>
            </w:pPr>
          </w:p>
          <w:p w:rsidR="00CF03E0" w:rsidRDefault="00CF03E0">
            <w:pPr>
              <w:rPr>
                <w:rFonts w:ascii="Arial" w:hAnsi="Arial" w:cs="Arial"/>
              </w:rPr>
            </w:pPr>
          </w:p>
          <w:p w:rsidR="00CF03E0" w:rsidRDefault="00CF03E0">
            <w:pPr>
              <w:rPr>
                <w:rFonts w:ascii="Arial" w:hAnsi="Arial" w:cs="Arial"/>
              </w:rPr>
            </w:pPr>
          </w:p>
          <w:p w:rsidR="00CF03E0" w:rsidRDefault="00CF03E0">
            <w:pPr>
              <w:rPr>
                <w:rFonts w:ascii="Arial" w:hAnsi="Arial" w:cs="Arial"/>
              </w:rPr>
            </w:pPr>
          </w:p>
          <w:p w:rsidR="00133D01" w:rsidRDefault="00133D01">
            <w:pPr>
              <w:rPr>
                <w:rFonts w:ascii="Arial" w:hAnsi="Arial" w:cs="Arial"/>
              </w:rPr>
            </w:pPr>
            <w:r>
              <w:rPr>
                <w:rFonts w:ascii="Arial" w:hAnsi="Arial" w:cs="Arial"/>
              </w:rPr>
              <w:t xml:space="preserve">Rate of Exchange    ________________   </w:t>
            </w:r>
          </w:p>
          <w:p w:rsidR="00133D01" w:rsidRDefault="00133D01">
            <w:pPr>
              <w:rPr>
                <w:rFonts w:ascii="Arial" w:hAnsi="Arial" w:cs="Arial"/>
              </w:rPr>
            </w:pPr>
          </w:p>
          <w:p w:rsidR="00133D01" w:rsidRDefault="00133D01">
            <w:pPr>
              <w:rPr>
                <w:rFonts w:ascii="Arial" w:hAnsi="Arial" w:cs="Arial"/>
              </w:rPr>
            </w:pPr>
            <w:r>
              <w:rPr>
                <w:rFonts w:ascii="Arial" w:hAnsi="Arial" w:cs="Arial"/>
              </w:rPr>
              <w:t xml:space="preserve">    </w:t>
            </w:r>
          </w:p>
          <w:p w:rsidR="00133D01" w:rsidRDefault="00133D01">
            <w:pPr>
              <w:rPr>
                <w:rFonts w:ascii="Arial" w:hAnsi="Arial" w:cs="Arial"/>
              </w:rPr>
            </w:pPr>
            <w:r>
              <w:rPr>
                <w:rFonts w:ascii="Arial" w:hAnsi="Arial" w:cs="Arial"/>
              </w:rPr>
              <w:t xml:space="preserve">                       Ksh. _________________</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tc>
        <w:tc>
          <w:tcPr>
            <w:tcW w:w="629" w:type="dxa"/>
            <w:tcBorders>
              <w:top w:val="single" w:sz="6" w:space="0" w:color="auto"/>
              <w:bottom w:val="single" w:sz="4" w:space="0" w:color="auto"/>
            </w:tcBorders>
          </w:tcPr>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Item</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Item</w:t>
            </w:r>
          </w:p>
          <w:p w:rsidR="00133D01" w:rsidRDefault="00133D01">
            <w:pPr>
              <w:rPr>
                <w:rFonts w:ascii="Arial" w:hAnsi="Arial" w:cs="Arial"/>
              </w:rPr>
            </w:pPr>
          </w:p>
          <w:p w:rsidR="00CF03E0" w:rsidRDefault="00CF03E0">
            <w:pPr>
              <w:rPr>
                <w:rFonts w:ascii="Arial" w:hAnsi="Arial" w:cs="Arial"/>
              </w:rPr>
            </w:pPr>
          </w:p>
          <w:p w:rsidR="00CF03E0" w:rsidRDefault="00CF03E0">
            <w:pPr>
              <w:rPr>
                <w:rFonts w:ascii="Arial" w:hAnsi="Arial" w:cs="Arial"/>
              </w:rPr>
            </w:pPr>
          </w:p>
          <w:p w:rsidR="00CF03E0" w:rsidRDefault="00CF03E0">
            <w:pPr>
              <w:rPr>
                <w:rFonts w:ascii="Arial" w:hAnsi="Arial" w:cs="Arial"/>
              </w:rPr>
            </w:pPr>
            <w:r>
              <w:rPr>
                <w:rFonts w:ascii="Arial" w:hAnsi="Arial" w:cs="Arial"/>
              </w:rPr>
              <w:t>Item</w:t>
            </w:r>
          </w:p>
          <w:p w:rsidR="00133D01" w:rsidRDefault="00133D01">
            <w:pPr>
              <w:rPr>
                <w:rFonts w:ascii="Arial" w:hAnsi="Arial" w:cs="Arial"/>
              </w:rPr>
            </w:pPr>
          </w:p>
          <w:p w:rsidR="00133D01" w:rsidRDefault="00133D01">
            <w:pPr>
              <w:rPr>
                <w:rFonts w:ascii="Arial" w:hAnsi="Arial" w:cs="Arial"/>
              </w:rPr>
            </w:pPr>
          </w:p>
        </w:tc>
        <w:tc>
          <w:tcPr>
            <w:tcW w:w="709" w:type="dxa"/>
            <w:tcBorders>
              <w:top w:val="single" w:sz="6" w:space="0" w:color="auto"/>
              <w:bottom w:val="single" w:sz="4" w:space="0" w:color="auto"/>
            </w:tcBorders>
          </w:tcPr>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Item</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Item</w:t>
            </w: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CF03E0" w:rsidRDefault="00CF03E0">
            <w:pPr>
              <w:rPr>
                <w:rFonts w:ascii="Arial" w:hAnsi="Arial" w:cs="Arial"/>
              </w:rPr>
            </w:pPr>
            <w:r>
              <w:rPr>
                <w:rFonts w:ascii="Arial" w:hAnsi="Arial" w:cs="Arial"/>
              </w:rPr>
              <w:t>Item</w:t>
            </w:r>
          </w:p>
        </w:tc>
        <w:tc>
          <w:tcPr>
            <w:tcW w:w="851" w:type="dxa"/>
            <w:gridSpan w:val="2"/>
            <w:tcBorders>
              <w:top w:val="single" w:sz="6" w:space="0" w:color="auto"/>
              <w:bottom w:val="single" w:sz="4" w:space="0" w:color="auto"/>
              <w:right w:val="nil"/>
            </w:tcBorders>
          </w:tcPr>
          <w:p w:rsidR="00133D01" w:rsidRDefault="00133D01">
            <w:pPr>
              <w:rPr>
                <w:rFonts w:ascii="Arial" w:hAnsi="Arial" w:cs="Arial"/>
              </w:rPr>
            </w:pPr>
          </w:p>
        </w:tc>
        <w:tc>
          <w:tcPr>
            <w:tcW w:w="1497" w:type="dxa"/>
            <w:tcBorders>
              <w:top w:val="single" w:sz="6" w:space="0" w:color="auto"/>
              <w:left w:val="double" w:sz="12" w:space="0" w:color="auto"/>
              <w:bottom w:val="single" w:sz="12" w:space="0" w:color="auto"/>
              <w:right w:val="single" w:sz="4" w:space="0" w:color="auto"/>
            </w:tcBorders>
          </w:tcPr>
          <w:p w:rsidR="00133D01" w:rsidRDefault="00133D01">
            <w:pPr>
              <w:rPr>
                <w:rFonts w:ascii="Arial" w:hAnsi="Arial" w:cs="Arial"/>
              </w:rPr>
            </w:pPr>
          </w:p>
        </w:tc>
      </w:tr>
      <w:tr w:rsidR="00133D01" w:rsidRPr="00A915FE" w:rsidTr="00A915FE">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PrEx>
        <w:trPr>
          <w:trHeight w:val="116"/>
        </w:trPr>
        <w:tc>
          <w:tcPr>
            <w:tcW w:w="7965" w:type="dxa"/>
            <w:gridSpan w:val="5"/>
            <w:tcBorders>
              <w:right w:val="single" w:sz="12" w:space="0" w:color="auto"/>
            </w:tcBorders>
          </w:tcPr>
          <w:p w:rsidR="00133D01" w:rsidRPr="00A915FE" w:rsidRDefault="00133D01" w:rsidP="008259C2">
            <w:pPr>
              <w:pStyle w:val="Heading1"/>
              <w:rPr>
                <w:rFonts w:cs="Arial"/>
                <w:sz w:val="22"/>
                <w:szCs w:val="22"/>
              </w:rPr>
            </w:pPr>
            <w:r w:rsidRPr="00A915FE">
              <w:rPr>
                <w:sz w:val="22"/>
                <w:szCs w:val="22"/>
              </w:rPr>
              <w:t xml:space="preserve">TOTAL COST FOR IMPORTED COMPONENTS CARRIED FORWARD </w:t>
            </w:r>
            <w:r w:rsidRPr="00A915FE">
              <w:rPr>
                <w:rFonts w:cs="Arial"/>
                <w:bCs/>
                <w:sz w:val="22"/>
                <w:szCs w:val="22"/>
              </w:rPr>
              <w:t xml:space="preserve">To Price Summary Page </w:t>
            </w:r>
            <w:r w:rsidR="008259C2">
              <w:rPr>
                <w:rFonts w:cs="Arial"/>
                <w:bCs/>
                <w:sz w:val="22"/>
                <w:szCs w:val="22"/>
              </w:rPr>
              <w:t>G</w:t>
            </w:r>
            <w:r w:rsidR="00A915FE" w:rsidRPr="00A915FE">
              <w:rPr>
                <w:rFonts w:cs="Arial"/>
                <w:bCs/>
                <w:sz w:val="22"/>
                <w:szCs w:val="22"/>
              </w:rPr>
              <w:t>-</w:t>
            </w:r>
            <w:r w:rsidR="009A19D9" w:rsidRPr="00A915FE">
              <w:rPr>
                <w:rFonts w:cs="Arial"/>
                <w:bCs/>
                <w:sz w:val="22"/>
                <w:szCs w:val="22"/>
              </w:rPr>
              <w:t>9</w:t>
            </w:r>
          </w:p>
        </w:tc>
        <w:tc>
          <w:tcPr>
            <w:tcW w:w="1560" w:type="dxa"/>
            <w:gridSpan w:val="2"/>
            <w:tcBorders>
              <w:top w:val="single" w:sz="12" w:space="0" w:color="auto"/>
              <w:left w:val="single" w:sz="12" w:space="0" w:color="auto"/>
              <w:bottom w:val="single" w:sz="12" w:space="0" w:color="auto"/>
              <w:right w:val="single" w:sz="12" w:space="0" w:color="auto"/>
            </w:tcBorders>
          </w:tcPr>
          <w:p w:rsidR="00133D01" w:rsidRPr="00A915FE" w:rsidRDefault="00133D01">
            <w:pPr>
              <w:pStyle w:val="Heading1"/>
              <w:rPr>
                <w:sz w:val="22"/>
                <w:szCs w:val="22"/>
              </w:rPr>
            </w:pPr>
          </w:p>
        </w:tc>
      </w:tr>
    </w:tbl>
    <w:p w:rsidR="00133D01" w:rsidRDefault="00133D01">
      <w:pPr>
        <w:pStyle w:val="BodyText3"/>
        <w:spacing w:line="240" w:lineRule="auto"/>
        <w:ind w:left="720"/>
        <w:jc w:val="center"/>
        <w:rPr>
          <w:sz w:val="20"/>
        </w:rPr>
      </w:pPr>
    </w:p>
    <w:p w:rsidR="006006E3" w:rsidRDefault="006006E3">
      <w:pPr>
        <w:pStyle w:val="Heading7"/>
        <w:jc w:val="center"/>
        <w:rPr>
          <w:rFonts w:ascii="Arial" w:hAnsi="Arial" w:cs="Arial"/>
          <w:bCs/>
          <w:i w:val="0"/>
          <w:u w:val="single"/>
        </w:rPr>
      </w:pPr>
    </w:p>
    <w:p w:rsidR="00CF03E0" w:rsidRDefault="00CF03E0">
      <w:pPr>
        <w:pStyle w:val="Heading7"/>
        <w:jc w:val="center"/>
        <w:rPr>
          <w:rFonts w:ascii="Arial" w:hAnsi="Arial" w:cs="Arial"/>
          <w:bCs/>
          <w:i w:val="0"/>
          <w:u w:val="single"/>
        </w:rPr>
      </w:pPr>
    </w:p>
    <w:p w:rsidR="00CF03E0" w:rsidRDefault="00CF03E0">
      <w:pPr>
        <w:pStyle w:val="Heading7"/>
        <w:jc w:val="center"/>
        <w:rPr>
          <w:rFonts w:ascii="Arial" w:hAnsi="Arial" w:cs="Arial"/>
          <w:bCs/>
          <w:i w:val="0"/>
          <w:u w:val="single"/>
        </w:rPr>
      </w:pPr>
    </w:p>
    <w:p w:rsidR="00CF03E0" w:rsidRDefault="00CF03E0">
      <w:pPr>
        <w:pStyle w:val="Heading7"/>
        <w:jc w:val="center"/>
        <w:rPr>
          <w:rFonts w:ascii="Arial" w:hAnsi="Arial" w:cs="Arial"/>
          <w:bCs/>
          <w:i w:val="0"/>
          <w:u w:val="single"/>
        </w:rPr>
      </w:pPr>
    </w:p>
    <w:p w:rsidR="00A915FE" w:rsidRDefault="00A915FE" w:rsidP="00A915FE"/>
    <w:p w:rsidR="00A915FE" w:rsidRDefault="00A915FE" w:rsidP="00A915FE"/>
    <w:p w:rsidR="00A915FE" w:rsidRDefault="00A915FE" w:rsidP="00A915FE"/>
    <w:p w:rsidR="00A915FE" w:rsidRPr="00A915FE" w:rsidRDefault="00A915FE" w:rsidP="00A915FE"/>
    <w:p w:rsidR="00CF03E0" w:rsidRDefault="00CF03E0">
      <w:pPr>
        <w:pStyle w:val="Heading7"/>
        <w:jc w:val="center"/>
        <w:rPr>
          <w:rFonts w:ascii="Arial" w:hAnsi="Arial" w:cs="Arial"/>
          <w:bCs/>
          <w:i w:val="0"/>
          <w:u w:val="single"/>
        </w:rPr>
      </w:pPr>
    </w:p>
    <w:p w:rsidR="00CF03E0" w:rsidRDefault="00CF03E0">
      <w:pPr>
        <w:pStyle w:val="Heading7"/>
        <w:jc w:val="center"/>
        <w:rPr>
          <w:rFonts w:ascii="Arial" w:hAnsi="Arial" w:cs="Arial"/>
          <w:bCs/>
          <w:i w:val="0"/>
          <w:u w:val="single"/>
        </w:rPr>
      </w:pPr>
    </w:p>
    <w:p w:rsidR="00133D01" w:rsidRPr="00A915FE" w:rsidRDefault="00133D01">
      <w:pPr>
        <w:pStyle w:val="Heading7"/>
        <w:jc w:val="center"/>
        <w:rPr>
          <w:rFonts w:ascii="Arial" w:hAnsi="Arial" w:cs="Arial"/>
          <w:bCs/>
          <w:i w:val="0"/>
          <w:sz w:val="24"/>
          <w:szCs w:val="24"/>
          <w:u w:val="single"/>
        </w:rPr>
      </w:pPr>
      <w:r w:rsidRPr="00A915FE">
        <w:rPr>
          <w:rFonts w:ascii="Arial" w:hAnsi="Arial" w:cs="Arial"/>
          <w:bCs/>
          <w:i w:val="0"/>
          <w:sz w:val="24"/>
          <w:szCs w:val="24"/>
          <w:u w:val="single"/>
        </w:rPr>
        <w:t>PRICE SUMMARY</w:t>
      </w:r>
    </w:p>
    <w:p w:rsidR="00133D01" w:rsidRDefault="00133D01"/>
    <w:tbl>
      <w:tblPr>
        <w:tblW w:w="1009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2"/>
        <w:gridCol w:w="6672"/>
        <w:gridCol w:w="1888"/>
        <w:gridCol w:w="687"/>
      </w:tblGrid>
      <w:tr w:rsidR="00133D01" w:rsidRPr="00A915FE" w:rsidTr="002C0D62">
        <w:trPr>
          <w:trHeight w:val="731"/>
        </w:trPr>
        <w:tc>
          <w:tcPr>
            <w:tcW w:w="852" w:type="dxa"/>
            <w:tcBorders>
              <w:top w:val="single" w:sz="4" w:space="0" w:color="auto"/>
              <w:left w:val="single" w:sz="6" w:space="0" w:color="auto"/>
              <w:bottom w:val="single" w:sz="6" w:space="0" w:color="auto"/>
              <w:right w:val="nil"/>
            </w:tcBorders>
            <w:vAlign w:val="center"/>
          </w:tcPr>
          <w:p w:rsidR="00133D01" w:rsidRPr="00A915FE" w:rsidRDefault="00133D01" w:rsidP="00363BE8">
            <w:pPr>
              <w:spacing w:line="360" w:lineRule="auto"/>
              <w:jc w:val="center"/>
              <w:rPr>
                <w:rFonts w:ascii="Arial Narrow" w:hAnsi="Arial Narrow"/>
                <w:b/>
                <w:sz w:val="22"/>
                <w:szCs w:val="22"/>
              </w:rPr>
            </w:pPr>
            <w:r w:rsidRPr="00A915FE">
              <w:rPr>
                <w:rFonts w:ascii="Arial Narrow" w:hAnsi="Arial Narrow"/>
                <w:b/>
                <w:sz w:val="22"/>
                <w:szCs w:val="22"/>
              </w:rPr>
              <w:t>ITEM No.</w:t>
            </w:r>
          </w:p>
        </w:tc>
        <w:tc>
          <w:tcPr>
            <w:tcW w:w="6672" w:type="dxa"/>
            <w:tcBorders>
              <w:top w:val="single" w:sz="4" w:space="0" w:color="auto"/>
              <w:left w:val="single" w:sz="6" w:space="0" w:color="auto"/>
              <w:bottom w:val="single" w:sz="6" w:space="0" w:color="auto"/>
              <w:right w:val="single" w:sz="4" w:space="0" w:color="auto"/>
            </w:tcBorders>
            <w:vAlign w:val="center"/>
          </w:tcPr>
          <w:p w:rsidR="00133D01" w:rsidRPr="00A915FE" w:rsidRDefault="00133D01" w:rsidP="00363BE8">
            <w:pPr>
              <w:spacing w:line="360" w:lineRule="auto"/>
              <w:jc w:val="center"/>
              <w:rPr>
                <w:b/>
                <w:sz w:val="22"/>
                <w:szCs w:val="22"/>
              </w:rPr>
            </w:pPr>
            <w:r w:rsidRPr="00A915FE">
              <w:rPr>
                <w:rFonts w:ascii="Arial Narrow" w:hAnsi="Arial Narrow"/>
                <w:b/>
                <w:sz w:val="22"/>
                <w:szCs w:val="22"/>
              </w:rPr>
              <w:t>DESCRIPTION</w:t>
            </w:r>
          </w:p>
        </w:tc>
        <w:tc>
          <w:tcPr>
            <w:tcW w:w="1888" w:type="dxa"/>
            <w:tcBorders>
              <w:top w:val="single" w:sz="4" w:space="0" w:color="auto"/>
              <w:left w:val="single" w:sz="4" w:space="0" w:color="auto"/>
              <w:bottom w:val="single" w:sz="6" w:space="0" w:color="auto"/>
              <w:right w:val="single" w:sz="6" w:space="0" w:color="auto"/>
            </w:tcBorders>
            <w:vAlign w:val="center"/>
          </w:tcPr>
          <w:p w:rsidR="00133D01" w:rsidRPr="00A915FE" w:rsidRDefault="00133D01" w:rsidP="00363BE8">
            <w:pPr>
              <w:spacing w:line="360" w:lineRule="auto"/>
              <w:jc w:val="center"/>
              <w:rPr>
                <w:rFonts w:ascii="Arial Narrow" w:hAnsi="Arial Narrow"/>
                <w:b/>
                <w:sz w:val="22"/>
                <w:szCs w:val="22"/>
              </w:rPr>
            </w:pPr>
            <w:r w:rsidRPr="00A915FE">
              <w:rPr>
                <w:rFonts w:ascii="Arial Narrow" w:hAnsi="Arial Narrow"/>
                <w:b/>
                <w:sz w:val="22"/>
                <w:szCs w:val="22"/>
              </w:rPr>
              <w:t>KSHS.</w:t>
            </w:r>
          </w:p>
        </w:tc>
        <w:tc>
          <w:tcPr>
            <w:tcW w:w="687" w:type="dxa"/>
            <w:tcBorders>
              <w:top w:val="single" w:sz="4" w:space="0" w:color="auto"/>
              <w:left w:val="nil"/>
              <w:bottom w:val="single" w:sz="6" w:space="0" w:color="auto"/>
            </w:tcBorders>
            <w:vAlign w:val="center"/>
          </w:tcPr>
          <w:p w:rsidR="00133D01" w:rsidRPr="00A915FE" w:rsidRDefault="00133D01" w:rsidP="00363BE8">
            <w:pPr>
              <w:spacing w:line="360" w:lineRule="auto"/>
              <w:ind w:left="-108" w:right="-108"/>
              <w:jc w:val="center"/>
              <w:rPr>
                <w:b/>
                <w:sz w:val="22"/>
                <w:szCs w:val="22"/>
              </w:rPr>
            </w:pPr>
            <w:r w:rsidRPr="00A915FE">
              <w:rPr>
                <w:rFonts w:ascii="Arial Narrow" w:hAnsi="Arial Narrow"/>
                <w:b/>
                <w:sz w:val="22"/>
                <w:szCs w:val="22"/>
              </w:rPr>
              <w:t>CTS.</w:t>
            </w:r>
          </w:p>
        </w:tc>
      </w:tr>
      <w:tr w:rsidR="00133D01" w:rsidTr="002C0D62">
        <w:trPr>
          <w:trHeight w:val="981"/>
        </w:trPr>
        <w:tc>
          <w:tcPr>
            <w:tcW w:w="852" w:type="dxa"/>
            <w:tcBorders>
              <w:top w:val="single" w:sz="6" w:space="0" w:color="auto"/>
              <w:bottom w:val="single" w:sz="12" w:space="0" w:color="auto"/>
            </w:tcBorders>
          </w:tcPr>
          <w:p w:rsidR="00133D01" w:rsidRDefault="00133D01">
            <w:pPr>
              <w:rPr>
                <w:rFonts w:ascii="Arial" w:hAnsi="Arial" w:cs="Arial"/>
              </w:rPr>
            </w:pPr>
          </w:p>
          <w:p w:rsidR="00133D01" w:rsidRDefault="00133D01">
            <w:pPr>
              <w:rPr>
                <w:rFonts w:ascii="Arial" w:hAnsi="Arial" w:cs="Arial"/>
                <w:b/>
                <w:bCs/>
              </w:rPr>
            </w:pPr>
            <w:r>
              <w:rPr>
                <w:rFonts w:ascii="Arial" w:hAnsi="Arial" w:cs="Arial"/>
                <w:b/>
                <w:bCs/>
              </w:rPr>
              <w:t>[1]</w:t>
            </w:r>
          </w:p>
          <w:p w:rsidR="00133D01" w:rsidRDefault="00133D01">
            <w:pPr>
              <w:jc w:val="center"/>
              <w:rPr>
                <w:rFonts w:ascii="Arial" w:hAnsi="Arial" w:cs="Arial"/>
              </w:rPr>
            </w:pPr>
          </w:p>
          <w:p w:rsidR="00133D01" w:rsidRDefault="00133D01">
            <w:pPr>
              <w:jc w:val="center"/>
              <w:rPr>
                <w:rFonts w:ascii="Arial" w:hAnsi="Arial" w:cs="Arial"/>
              </w:rPr>
            </w:pPr>
            <w:r>
              <w:rPr>
                <w:rFonts w:ascii="Arial" w:hAnsi="Arial" w:cs="Arial"/>
              </w:rPr>
              <w:t>A.</w:t>
            </w: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r>
              <w:rPr>
                <w:rFonts w:ascii="Arial" w:hAnsi="Arial" w:cs="Arial"/>
              </w:rPr>
              <w:t>B.</w:t>
            </w: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r>
              <w:rPr>
                <w:rFonts w:ascii="Arial" w:hAnsi="Arial" w:cs="Arial"/>
              </w:rPr>
              <w:t>C.</w:t>
            </w: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r>
              <w:rPr>
                <w:rFonts w:ascii="Arial" w:hAnsi="Arial" w:cs="Arial"/>
              </w:rPr>
              <w:t>D.</w:t>
            </w: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r>
              <w:rPr>
                <w:rFonts w:ascii="Arial" w:hAnsi="Arial" w:cs="Arial"/>
              </w:rPr>
              <w:t>E.</w:t>
            </w:r>
          </w:p>
          <w:p w:rsidR="00133D01" w:rsidRDefault="00133D01">
            <w:pPr>
              <w:jc w:val="center"/>
              <w:rPr>
                <w:rFonts w:ascii="Arial" w:hAnsi="Arial" w:cs="Arial"/>
              </w:rPr>
            </w:pPr>
          </w:p>
          <w:p w:rsidR="00133D01" w:rsidRDefault="00133D01">
            <w:pPr>
              <w:rPr>
                <w:rFonts w:ascii="Arial" w:hAnsi="Arial" w:cs="Arial"/>
              </w:rPr>
            </w:pPr>
            <w:r>
              <w:rPr>
                <w:rFonts w:ascii="Arial" w:hAnsi="Arial" w:cs="Arial"/>
                <w:b/>
                <w:bCs/>
              </w:rPr>
              <w:t>[2]</w:t>
            </w:r>
          </w:p>
          <w:p w:rsidR="00133D01" w:rsidRDefault="00133D01">
            <w:pPr>
              <w:jc w:val="center"/>
              <w:rPr>
                <w:rFonts w:ascii="Arial" w:hAnsi="Arial" w:cs="Arial"/>
              </w:rPr>
            </w:pPr>
          </w:p>
          <w:p w:rsidR="00133D01" w:rsidRDefault="00133D01">
            <w:pPr>
              <w:jc w:val="center"/>
              <w:rPr>
                <w:rFonts w:ascii="Arial" w:hAnsi="Arial" w:cs="Arial"/>
              </w:rPr>
            </w:pPr>
            <w:r>
              <w:rPr>
                <w:rFonts w:ascii="Arial" w:hAnsi="Arial" w:cs="Arial"/>
              </w:rPr>
              <w:t>F.</w:t>
            </w: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r>
              <w:rPr>
                <w:rFonts w:ascii="Arial" w:hAnsi="Arial" w:cs="Arial"/>
              </w:rPr>
              <w:t>G.</w:t>
            </w:r>
          </w:p>
          <w:p w:rsidR="00133D01" w:rsidRDefault="00133D01">
            <w:pPr>
              <w:jc w:val="center"/>
              <w:rPr>
                <w:rFonts w:ascii="Arial" w:hAnsi="Arial" w:cs="Arial"/>
              </w:rPr>
            </w:pPr>
          </w:p>
          <w:p w:rsidR="00133D01" w:rsidRDefault="00133D01">
            <w:pPr>
              <w:jc w:val="center"/>
              <w:rPr>
                <w:rFonts w:ascii="Arial" w:hAnsi="Arial" w:cs="Arial"/>
              </w:rPr>
            </w:pPr>
            <w:r>
              <w:rPr>
                <w:rFonts w:ascii="Arial" w:hAnsi="Arial" w:cs="Arial"/>
              </w:rPr>
              <w:t>H.</w:t>
            </w:r>
          </w:p>
          <w:p w:rsidR="00133D01" w:rsidRDefault="00133D01">
            <w:pPr>
              <w:jc w:val="center"/>
              <w:rPr>
                <w:rFonts w:ascii="Arial" w:hAnsi="Arial" w:cs="Arial"/>
              </w:rPr>
            </w:pPr>
          </w:p>
          <w:p w:rsidR="00133D01" w:rsidRDefault="00133D01">
            <w:pPr>
              <w:jc w:val="center"/>
              <w:rPr>
                <w:rFonts w:ascii="Arial" w:hAnsi="Arial" w:cs="Arial"/>
              </w:rPr>
            </w:pPr>
            <w:r>
              <w:rPr>
                <w:rFonts w:ascii="Arial" w:hAnsi="Arial" w:cs="Arial"/>
              </w:rPr>
              <w:t>I.</w:t>
            </w: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r>
              <w:rPr>
                <w:rFonts w:ascii="Arial" w:hAnsi="Arial" w:cs="Arial"/>
              </w:rPr>
              <w:t>J.</w:t>
            </w:r>
          </w:p>
          <w:p w:rsidR="00133D01" w:rsidRDefault="00133D01">
            <w:pPr>
              <w:jc w:val="center"/>
              <w:rPr>
                <w:rFonts w:ascii="Arial" w:hAnsi="Arial" w:cs="Arial"/>
              </w:rPr>
            </w:pPr>
          </w:p>
          <w:p w:rsidR="00133D01" w:rsidRDefault="00133D01">
            <w:pPr>
              <w:jc w:val="center"/>
              <w:rPr>
                <w:rFonts w:ascii="Arial" w:hAnsi="Arial" w:cs="Arial"/>
              </w:rPr>
            </w:pPr>
            <w:r>
              <w:rPr>
                <w:rFonts w:ascii="Arial" w:hAnsi="Arial" w:cs="Arial"/>
              </w:rPr>
              <w:t>K.</w:t>
            </w:r>
          </w:p>
          <w:p w:rsidR="00133D01" w:rsidRDefault="00133D01">
            <w:pPr>
              <w:jc w:val="center"/>
              <w:rPr>
                <w:rFonts w:ascii="Arial" w:hAnsi="Arial" w:cs="Arial"/>
              </w:rPr>
            </w:pPr>
          </w:p>
          <w:p w:rsidR="00133D01" w:rsidRDefault="00133D01">
            <w:pPr>
              <w:jc w:val="center"/>
              <w:rPr>
                <w:rFonts w:ascii="Arial" w:hAnsi="Arial" w:cs="Arial"/>
              </w:rPr>
            </w:pPr>
          </w:p>
        </w:tc>
        <w:tc>
          <w:tcPr>
            <w:tcW w:w="6672" w:type="dxa"/>
            <w:tcBorders>
              <w:top w:val="single" w:sz="6" w:space="0" w:color="auto"/>
              <w:bottom w:val="single" w:sz="12" w:space="0" w:color="auto"/>
              <w:right w:val="single" w:sz="4" w:space="0" w:color="auto"/>
            </w:tcBorders>
          </w:tcPr>
          <w:p w:rsidR="00133D01" w:rsidRDefault="00133D01">
            <w:pPr>
              <w:rPr>
                <w:rFonts w:ascii="Arial" w:hAnsi="Arial" w:cs="Arial"/>
              </w:rPr>
            </w:pPr>
          </w:p>
          <w:p w:rsidR="00133D01" w:rsidRDefault="00133D01">
            <w:pPr>
              <w:pStyle w:val="Heading9"/>
            </w:pPr>
            <w:r>
              <w:t>IMPORTED COMPONENTS</w:t>
            </w: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rPr>
              <w:t xml:space="preserve">Total amount for the generator set brought forward from - </w:t>
            </w:r>
            <w:r>
              <w:rPr>
                <w:rFonts w:ascii="Arial" w:hAnsi="Arial" w:cs="Arial"/>
                <w:b/>
                <w:bCs/>
              </w:rPr>
              <w:t>Bill No. 6……</w:t>
            </w: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rPr>
              <w:t>Marine Insurance ………………………………………………………………</w:t>
            </w: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pStyle w:val="BodyText2"/>
              <w:rPr>
                <w:b w:val="0"/>
                <w:bCs/>
                <w:sz w:val="20"/>
                <w:u w:val="none"/>
              </w:rPr>
            </w:pPr>
            <w:r>
              <w:rPr>
                <w:b w:val="0"/>
                <w:bCs/>
                <w:sz w:val="20"/>
                <w:u w:val="none"/>
              </w:rPr>
              <w:t>Cost of clearing, forwarding, bank charges, agency fee and transport to site …………………………………..…………………………………………..</w:t>
            </w: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rPr>
              <w:t>Import Duty of imported materials ___________ % (state %)_________</w:t>
            </w: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rPr>
              <w:t>Value Added Tax on imported materials ________% (state %)________</w:t>
            </w:r>
          </w:p>
          <w:p w:rsidR="00133D01" w:rsidRDefault="00133D01">
            <w:pPr>
              <w:pStyle w:val="Heading9"/>
            </w:pPr>
          </w:p>
          <w:p w:rsidR="00133D01" w:rsidRDefault="00133D01">
            <w:pPr>
              <w:pStyle w:val="Heading9"/>
              <w:rPr>
                <w:b w:val="0"/>
                <w:bCs w:val="0"/>
              </w:rPr>
            </w:pPr>
            <w:r>
              <w:t>LOCAL MATERIALS AND ASSOCIATED WORKS</w:t>
            </w:r>
          </w:p>
          <w:p w:rsidR="00133D01" w:rsidRDefault="00133D01">
            <w:pPr>
              <w:jc w:val="both"/>
              <w:rPr>
                <w:rFonts w:ascii="Arial" w:hAnsi="Arial" w:cs="Arial"/>
                <w:u w:val="single"/>
              </w:rPr>
            </w:pPr>
          </w:p>
          <w:p w:rsidR="00133D01" w:rsidRDefault="00133D01">
            <w:pPr>
              <w:jc w:val="both"/>
              <w:rPr>
                <w:rFonts w:ascii="Arial" w:hAnsi="Arial" w:cs="Arial"/>
              </w:rPr>
            </w:pPr>
            <w:r>
              <w:rPr>
                <w:rFonts w:ascii="Arial" w:hAnsi="Arial" w:cs="Arial"/>
              </w:rPr>
              <w:t xml:space="preserve">Local materials and installation brought forward from </w:t>
            </w:r>
            <w:r>
              <w:rPr>
                <w:rFonts w:ascii="Arial" w:hAnsi="Arial" w:cs="Arial"/>
                <w:b/>
                <w:bCs/>
              </w:rPr>
              <w:t>Bills Collection</w:t>
            </w:r>
            <w:r>
              <w:rPr>
                <w:rFonts w:ascii="Arial" w:hAnsi="Arial" w:cs="Arial"/>
              </w:rPr>
              <w:t xml:space="preserve"> </w:t>
            </w:r>
            <w:r>
              <w:rPr>
                <w:rFonts w:ascii="Arial" w:hAnsi="Arial" w:cs="Arial"/>
                <w:b/>
                <w:bCs/>
              </w:rPr>
              <w:t>Page 6</w:t>
            </w:r>
            <w:r>
              <w:rPr>
                <w:rFonts w:ascii="Arial" w:hAnsi="Arial" w:cs="Arial"/>
              </w:rPr>
              <w:t>………………………………………………………………………….</w:t>
            </w: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rPr>
              <w:t>Testing and commissioning ………………………………………………….</w:t>
            </w: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rPr>
              <w:t>Allow for providing maintenance and instruction manuals, three sets……</w:t>
            </w: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rPr>
              <w:t>Allow for the normal maintenance and periodical service during the 12 months warranty period, excluding the consumables………………….</w:t>
            </w: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rPr>
              <w:t>Value Added Tax on Items, F G &amp; H __________%(state %)_________</w:t>
            </w: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rPr>
              <w:t>Contingency sum to be used for authorised variations only……………….</w:t>
            </w:r>
          </w:p>
          <w:p w:rsidR="00133D01" w:rsidRDefault="00133D01">
            <w:pPr>
              <w:jc w:val="both"/>
              <w:rPr>
                <w:rFonts w:ascii="Arial" w:hAnsi="Arial" w:cs="Arial"/>
              </w:rPr>
            </w:pPr>
          </w:p>
        </w:tc>
        <w:tc>
          <w:tcPr>
            <w:tcW w:w="1888" w:type="dxa"/>
            <w:tcBorders>
              <w:top w:val="single" w:sz="6" w:space="0" w:color="auto"/>
              <w:left w:val="single" w:sz="4" w:space="0" w:color="auto"/>
              <w:bottom w:val="single" w:sz="12" w:space="0" w:color="auto"/>
              <w:right w:val="nil"/>
            </w:tcBorders>
          </w:tcPr>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p>
          <w:p w:rsidR="00133D01" w:rsidRDefault="00133D01">
            <w:pPr>
              <w:jc w:val="center"/>
              <w:rPr>
                <w:rFonts w:ascii="Arial" w:hAnsi="Arial" w:cs="Arial"/>
              </w:rPr>
            </w:pPr>
            <w:r>
              <w:rPr>
                <w:rFonts w:ascii="Arial" w:hAnsi="Arial" w:cs="Arial"/>
              </w:rPr>
              <w:t>500,000</w:t>
            </w:r>
          </w:p>
          <w:p w:rsidR="00133D01" w:rsidRDefault="00133D01">
            <w:pPr>
              <w:jc w:val="center"/>
              <w:rPr>
                <w:rFonts w:ascii="Arial" w:hAnsi="Arial" w:cs="Arial"/>
              </w:rPr>
            </w:pPr>
          </w:p>
          <w:p w:rsidR="00133D01" w:rsidRDefault="00133D01">
            <w:pPr>
              <w:jc w:val="center"/>
              <w:rPr>
                <w:rFonts w:ascii="Arial" w:hAnsi="Arial" w:cs="Arial"/>
              </w:rPr>
            </w:pPr>
          </w:p>
        </w:tc>
        <w:tc>
          <w:tcPr>
            <w:tcW w:w="687" w:type="dxa"/>
            <w:tcBorders>
              <w:top w:val="single" w:sz="6" w:space="0" w:color="auto"/>
              <w:left w:val="single" w:sz="6" w:space="0" w:color="auto"/>
              <w:bottom w:val="single" w:sz="12" w:space="0" w:color="auto"/>
            </w:tcBorders>
          </w:tcPr>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p>
          <w:p w:rsidR="00133D01" w:rsidRDefault="00133D01">
            <w:pPr>
              <w:rPr>
                <w:rFonts w:ascii="Arial" w:hAnsi="Arial" w:cs="Arial"/>
              </w:rPr>
            </w:pPr>
            <w:r>
              <w:rPr>
                <w:rFonts w:ascii="Arial" w:hAnsi="Arial" w:cs="Arial"/>
              </w:rPr>
              <w:t>00</w:t>
            </w:r>
          </w:p>
          <w:p w:rsidR="00133D01" w:rsidRDefault="00133D01">
            <w:pPr>
              <w:rPr>
                <w:rFonts w:ascii="Arial" w:hAnsi="Arial" w:cs="Arial"/>
              </w:rPr>
            </w:pPr>
          </w:p>
        </w:tc>
      </w:tr>
      <w:tr w:rsidR="00133D01" w:rsidRPr="00363BE8" w:rsidTr="002C0D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8"/>
        </w:trPr>
        <w:tc>
          <w:tcPr>
            <w:tcW w:w="7524" w:type="dxa"/>
            <w:gridSpan w:val="2"/>
            <w:tcBorders>
              <w:top w:val="single" w:sz="12" w:space="0" w:color="auto"/>
              <w:bottom w:val="single" w:sz="12" w:space="0" w:color="auto"/>
            </w:tcBorders>
            <w:vAlign w:val="center"/>
          </w:tcPr>
          <w:p w:rsidR="00133D01" w:rsidRPr="00363BE8" w:rsidRDefault="00133D01" w:rsidP="002C0D62">
            <w:pPr>
              <w:rPr>
                <w:rFonts w:ascii="Arial" w:hAnsi="Arial" w:cs="Arial"/>
                <w:b/>
              </w:rPr>
            </w:pPr>
            <w:r w:rsidRPr="00363BE8">
              <w:rPr>
                <w:rFonts w:ascii="Arial" w:hAnsi="Arial" w:cs="Arial"/>
                <w:b/>
              </w:rPr>
              <w:t xml:space="preserve">TOTAL FOR THE INSTALLATION OF </w:t>
            </w:r>
            <w:r w:rsidRPr="00E80CFE">
              <w:rPr>
                <w:rFonts w:ascii="Arial" w:hAnsi="Arial" w:cs="Arial"/>
                <w:b/>
                <w:highlight w:val="lightGray"/>
              </w:rPr>
              <w:t xml:space="preserve">1 NO. </w:t>
            </w:r>
            <w:r w:rsidR="006A7F42" w:rsidRPr="00E80CFE">
              <w:rPr>
                <w:rFonts w:ascii="Arial" w:hAnsi="Arial" w:cs="Arial"/>
                <w:b/>
                <w:highlight w:val="lightGray"/>
              </w:rPr>
              <w:t>150</w:t>
            </w:r>
            <w:r w:rsidRPr="00E80CFE">
              <w:rPr>
                <w:rFonts w:ascii="Arial" w:hAnsi="Arial" w:cs="Arial"/>
                <w:b/>
                <w:highlight w:val="lightGray"/>
              </w:rPr>
              <w:t xml:space="preserve"> KVA, STANDBY GENERATOR</w:t>
            </w:r>
            <w:r w:rsidRPr="00363BE8">
              <w:rPr>
                <w:rFonts w:ascii="Arial" w:hAnsi="Arial" w:cs="Arial"/>
                <w:b/>
              </w:rPr>
              <w:t xml:space="preserve"> CARRIED FORWARD TO </w:t>
            </w:r>
            <w:r w:rsidR="009A19D9" w:rsidRPr="00363BE8">
              <w:rPr>
                <w:rFonts w:ascii="Arial" w:hAnsi="Arial" w:cs="Arial"/>
                <w:b/>
              </w:rPr>
              <w:t xml:space="preserve">FORM OF </w:t>
            </w:r>
            <w:r w:rsidR="002C0D62">
              <w:rPr>
                <w:rFonts w:ascii="Arial" w:hAnsi="Arial" w:cs="Arial"/>
                <w:b/>
              </w:rPr>
              <w:t>T</w:t>
            </w:r>
            <w:r w:rsidR="009A19D9" w:rsidRPr="00363BE8">
              <w:rPr>
                <w:rFonts w:ascii="Arial" w:hAnsi="Arial" w:cs="Arial"/>
                <w:b/>
              </w:rPr>
              <w:t>ENDER..........</w:t>
            </w:r>
            <w:r w:rsidR="002C0D62">
              <w:rPr>
                <w:rFonts w:ascii="Arial" w:hAnsi="Arial" w:cs="Arial"/>
                <w:b/>
              </w:rPr>
              <w:t>...</w:t>
            </w:r>
            <w:r w:rsidR="009A19D9" w:rsidRPr="00363BE8">
              <w:rPr>
                <w:rFonts w:ascii="Arial" w:hAnsi="Arial" w:cs="Arial"/>
                <w:b/>
              </w:rPr>
              <w:t>.................</w:t>
            </w:r>
          </w:p>
        </w:tc>
        <w:tc>
          <w:tcPr>
            <w:tcW w:w="1888" w:type="dxa"/>
            <w:tcBorders>
              <w:top w:val="single" w:sz="12" w:space="0" w:color="auto"/>
              <w:bottom w:val="single" w:sz="12" w:space="0" w:color="auto"/>
            </w:tcBorders>
            <w:vAlign w:val="center"/>
          </w:tcPr>
          <w:p w:rsidR="00133D01" w:rsidRPr="00363BE8" w:rsidRDefault="00133D01" w:rsidP="00363BE8">
            <w:pPr>
              <w:rPr>
                <w:b/>
              </w:rPr>
            </w:pPr>
          </w:p>
        </w:tc>
        <w:tc>
          <w:tcPr>
            <w:tcW w:w="687" w:type="dxa"/>
            <w:tcBorders>
              <w:top w:val="single" w:sz="12" w:space="0" w:color="auto"/>
              <w:bottom w:val="single" w:sz="12" w:space="0" w:color="auto"/>
            </w:tcBorders>
            <w:vAlign w:val="center"/>
          </w:tcPr>
          <w:p w:rsidR="00133D01" w:rsidRPr="00363BE8" w:rsidRDefault="00133D01" w:rsidP="00363BE8">
            <w:pPr>
              <w:ind w:left="-249" w:firstLine="249"/>
              <w:rPr>
                <w:b/>
              </w:rPr>
            </w:pPr>
          </w:p>
        </w:tc>
      </w:tr>
      <w:tr w:rsidR="00133D01" w:rsidTr="002C0D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7"/>
        </w:trPr>
        <w:tc>
          <w:tcPr>
            <w:tcW w:w="10099" w:type="dxa"/>
            <w:gridSpan w:val="4"/>
            <w:tcBorders>
              <w:top w:val="single" w:sz="12" w:space="0" w:color="auto"/>
            </w:tcBorders>
          </w:tcPr>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b/>
                <w:bCs/>
              </w:rPr>
              <w:t>Name of Tenderer</w:t>
            </w:r>
            <w:r>
              <w:rPr>
                <w:rFonts w:ascii="Arial" w:hAnsi="Arial" w:cs="Arial"/>
              </w:rPr>
              <w:t xml:space="preserve"> …………………………………………………………………………………………………</w:t>
            </w: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b/>
                <w:bCs/>
              </w:rPr>
              <w:t>Address:</w:t>
            </w:r>
            <w:r>
              <w:rPr>
                <w:rFonts w:ascii="Arial" w:hAnsi="Arial" w:cs="Arial"/>
              </w:rPr>
              <w:t xml:space="preserve"> ………………………………………………..   </w:t>
            </w:r>
            <w:r>
              <w:rPr>
                <w:rFonts w:ascii="Arial" w:hAnsi="Arial" w:cs="Arial"/>
                <w:b/>
                <w:bCs/>
              </w:rPr>
              <w:t>Telephone:</w:t>
            </w:r>
            <w:r>
              <w:rPr>
                <w:rFonts w:ascii="Arial" w:hAnsi="Arial" w:cs="Arial"/>
              </w:rPr>
              <w:t xml:space="preserve"> ………………………………………..</w:t>
            </w: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pPr>
              <w:jc w:val="both"/>
              <w:rPr>
                <w:rFonts w:ascii="Arial" w:hAnsi="Arial" w:cs="Arial"/>
              </w:rPr>
            </w:pPr>
            <w:r>
              <w:rPr>
                <w:rFonts w:ascii="Arial" w:hAnsi="Arial" w:cs="Arial"/>
                <w:b/>
                <w:bCs/>
              </w:rPr>
              <w:t>Signature:</w:t>
            </w:r>
            <w:r>
              <w:rPr>
                <w:rFonts w:ascii="Arial" w:hAnsi="Arial" w:cs="Arial"/>
              </w:rPr>
              <w:t xml:space="preserve"> ………………………………………………..    </w:t>
            </w:r>
            <w:r>
              <w:rPr>
                <w:rFonts w:ascii="Arial" w:hAnsi="Arial" w:cs="Arial"/>
                <w:b/>
                <w:bCs/>
              </w:rPr>
              <w:t>Date</w:t>
            </w:r>
            <w:r>
              <w:rPr>
                <w:rFonts w:ascii="Arial" w:hAnsi="Arial" w:cs="Arial"/>
              </w:rPr>
              <w:t>: ………………………………………………</w:t>
            </w:r>
          </w:p>
          <w:p w:rsidR="00133D01" w:rsidRDefault="00133D01">
            <w:pPr>
              <w:jc w:val="both"/>
              <w:rPr>
                <w:rFonts w:ascii="Arial" w:hAnsi="Arial" w:cs="Arial"/>
              </w:rPr>
            </w:pPr>
          </w:p>
          <w:p w:rsidR="00133D01" w:rsidRDefault="00133D01">
            <w:pPr>
              <w:jc w:val="both"/>
              <w:rPr>
                <w:rFonts w:ascii="Arial" w:hAnsi="Arial" w:cs="Arial"/>
              </w:rPr>
            </w:pPr>
          </w:p>
          <w:p w:rsidR="00133D01" w:rsidRDefault="00133D01" w:rsidP="002C0D62">
            <w:pPr>
              <w:ind w:left="920" w:hanging="920"/>
              <w:jc w:val="both"/>
              <w:rPr>
                <w:rFonts w:ascii="Arial" w:hAnsi="Arial" w:cs="Arial"/>
              </w:rPr>
            </w:pPr>
            <w:r>
              <w:rPr>
                <w:rFonts w:ascii="Arial" w:hAnsi="Arial" w:cs="Arial"/>
                <w:b/>
                <w:bCs/>
                <w:sz w:val="18"/>
              </w:rPr>
              <w:t>NOTE:</w:t>
            </w:r>
            <w:r>
              <w:rPr>
                <w:rFonts w:ascii="Arial" w:hAnsi="Arial" w:cs="Arial"/>
                <w:sz w:val="18"/>
              </w:rPr>
              <w:t xml:space="preserve">    Prices for the Items A to G by the Tenderer must be sufficient for t</w:t>
            </w:r>
            <w:r w:rsidR="006006E3">
              <w:rPr>
                <w:rFonts w:ascii="Arial" w:hAnsi="Arial" w:cs="Arial"/>
                <w:sz w:val="18"/>
              </w:rPr>
              <w:t>h</w:t>
            </w:r>
            <w:r w:rsidR="006A7F42">
              <w:rPr>
                <w:rFonts w:ascii="Arial" w:hAnsi="Arial" w:cs="Arial"/>
                <w:sz w:val="18"/>
              </w:rPr>
              <w:t xml:space="preserve">e complete operation of </w:t>
            </w:r>
            <w:r w:rsidR="006A7F42" w:rsidRPr="002C0D62">
              <w:rPr>
                <w:rFonts w:ascii="Arial" w:hAnsi="Arial" w:cs="Arial"/>
                <w:b/>
                <w:sz w:val="18"/>
              </w:rPr>
              <w:t>1 No. 150</w:t>
            </w:r>
            <w:r w:rsidRPr="002C0D62">
              <w:rPr>
                <w:rFonts w:ascii="Arial" w:hAnsi="Arial" w:cs="Arial"/>
                <w:b/>
                <w:sz w:val="18"/>
              </w:rPr>
              <w:t xml:space="preserve">   KVA</w:t>
            </w:r>
            <w:r w:rsidR="002C0D62">
              <w:rPr>
                <w:rFonts w:ascii="Arial" w:hAnsi="Arial" w:cs="Arial"/>
                <w:sz w:val="18"/>
              </w:rPr>
              <w:t>,</w:t>
            </w:r>
            <w:r>
              <w:rPr>
                <w:rFonts w:ascii="Arial" w:hAnsi="Arial" w:cs="Arial"/>
                <w:sz w:val="18"/>
              </w:rPr>
              <w:t>standby Generator set.</w:t>
            </w:r>
          </w:p>
          <w:p w:rsidR="00133D01" w:rsidRDefault="00133D01">
            <w:pPr>
              <w:jc w:val="both"/>
              <w:rPr>
                <w:rFonts w:ascii="Arial" w:hAnsi="Arial" w:cs="Arial"/>
              </w:rPr>
            </w:pPr>
          </w:p>
          <w:p w:rsidR="00133D01" w:rsidRDefault="00133D01">
            <w:pPr>
              <w:jc w:val="both"/>
              <w:rPr>
                <w:rFonts w:ascii="Arial" w:hAnsi="Arial" w:cs="Arial"/>
              </w:rPr>
            </w:pPr>
          </w:p>
        </w:tc>
      </w:tr>
    </w:tbl>
    <w:p w:rsidR="006006E3" w:rsidRDefault="006006E3" w:rsidP="006A7F42">
      <w:pPr>
        <w:rPr>
          <w:rFonts w:ascii="Arial" w:hAnsi="Arial" w:cs="Arial"/>
          <w:bCs/>
        </w:rPr>
      </w:pPr>
    </w:p>
    <w:sectPr w:rsidR="006006E3" w:rsidSect="004E6506">
      <w:footerReference w:type="even" r:id="rId7"/>
      <w:footerReference w:type="default" r:id="rId8"/>
      <w:pgSz w:w="11907" w:h="16840"/>
      <w:pgMar w:top="426" w:right="567" w:bottom="510" w:left="1134" w:header="720" w:footer="1057" w:gutter="113"/>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B05" w:rsidRDefault="00755B05">
      <w:r>
        <w:separator/>
      </w:r>
    </w:p>
  </w:endnote>
  <w:endnote w:type="continuationSeparator" w:id="0">
    <w:p w:rsidR="00755B05" w:rsidRDefault="00755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375" w:rsidRDefault="00EB6053">
    <w:pPr>
      <w:pStyle w:val="Footer"/>
      <w:framePr w:wrap="around" w:vAnchor="text" w:hAnchor="margin" w:xAlign="center" w:y="1"/>
      <w:rPr>
        <w:rStyle w:val="PageNumber"/>
      </w:rPr>
    </w:pPr>
    <w:r>
      <w:rPr>
        <w:rStyle w:val="PageNumber"/>
      </w:rPr>
      <w:fldChar w:fldCharType="begin"/>
    </w:r>
    <w:r w:rsidR="00E87375">
      <w:rPr>
        <w:rStyle w:val="PageNumber"/>
      </w:rPr>
      <w:instrText xml:space="preserve">PAGE  </w:instrText>
    </w:r>
    <w:r>
      <w:rPr>
        <w:rStyle w:val="PageNumber"/>
      </w:rPr>
      <w:fldChar w:fldCharType="end"/>
    </w:r>
  </w:p>
  <w:p w:rsidR="00E87375" w:rsidRDefault="00E8737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375" w:rsidRPr="008259C2" w:rsidRDefault="008259C2" w:rsidP="002C0D62">
    <w:pPr>
      <w:pStyle w:val="Footer"/>
      <w:framePr w:w="541" w:h="301" w:hRule="exact" w:wrap="around" w:vAnchor="text" w:hAnchor="page" w:x="5941" w:y="47"/>
      <w:rPr>
        <w:rStyle w:val="PageNumber"/>
        <w:sz w:val="24"/>
        <w:szCs w:val="24"/>
      </w:rPr>
    </w:pPr>
    <w:r w:rsidRPr="008259C2">
      <w:rPr>
        <w:rStyle w:val="PageNumber"/>
        <w:sz w:val="24"/>
        <w:szCs w:val="24"/>
      </w:rPr>
      <w:t>G</w:t>
    </w:r>
    <w:r w:rsidR="00E87375" w:rsidRPr="008259C2">
      <w:rPr>
        <w:rStyle w:val="PageNumber"/>
        <w:sz w:val="24"/>
        <w:szCs w:val="24"/>
      </w:rPr>
      <w:t xml:space="preserve">- </w:t>
    </w:r>
    <w:r w:rsidR="00EB6053" w:rsidRPr="008259C2">
      <w:rPr>
        <w:rStyle w:val="PageNumber"/>
        <w:sz w:val="24"/>
        <w:szCs w:val="24"/>
      </w:rPr>
      <w:fldChar w:fldCharType="begin"/>
    </w:r>
    <w:r w:rsidR="00E87375" w:rsidRPr="008259C2">
      <w:rPr>
        <w:rStyle w:val="PageNumber"/>
        <w:sz w:val="24"/>
        <w:szCs w:val="24"/>
      </w:rPr>
      <w:instrText xml:space="preserve">PAGE  </w:instrText>
    </w:r>
    <w:r w:rsidR="00EB6053" w:rsidRPr="008259C2">
      <w:rPr>
        <w:rStyle w:val="PageNumber"/>
        <w:sz w:val="24"/>
        <w:szCs w:val="24"/>
      </w:rPr>
      <w:fldChar w:fldCharType="separate"/>
    </w:r>
    <w:r w:rsidR="005A5694">
      <w:rPr>
        <w:rStyle w:val="PageNumber"/>
        <w:noProof/>
        <w:sz w:val="24"/>
        <w:szCs w:val="24"/>
      </w:rPr>
      <w:t>1</w:t>
    </w:r>
    <w:r w:rsidR="00EB6053" w:rsidRPr="008259C2">
      <w:rPr>
        <w:rStyle w:val="PageNumber"/>
        <w:sz w:val="24"/>
        <w:szCs w:val="24"/>
      </w:rPr>
      <w:fldChar w:fldCharType="end"/>
    </w:r>
  </w:p>
  <w:p w:rsidR="00E87375" w:rsidRDefault="00E87375">
    <w:pPr>
      <w:pStyle w:val="Footer"/>
      <w:tabs>
        <w:tab w:val="clear" w:pos="8640"/>
        <w:tab w:val="right" w:pos="9781"/>
      </w:tabs>
      <w:ind w:right="595"/>
      <w:rPr>
        <w:sz w:val="16"/>
      </w:rPr>
    </w:pPr>
    <w:r>
      <w:rPr>
        <w:rFonts w:ascii="Lucida Sans" w:hAnsi="Lucida Sans"/>
        <w:b/>
        <w:bCs/>
        <w:sz w:val="16"/>
      </w:rPr>
      <w:tab/>
    </w:r>
    <w:r>
      <w:rPr>
        <w:rFonts w:ascii="Lucida Sans" w:hAnsi="Lucida Sans"/>
        <w:b/>
        <w:bCs/>
        <w:sz w:val="16"/>
      </w:rPr>
      <w:tab/>
    </w:r>
    <w:r>
      <w:rPr>
        <w:rFonts w:ascii="Lucida Handwriting" w:hAnsi="Lucida Handwriting"/>
        <w:b/>
        <w:bCs/>
        <w:sz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B05" w:rsidRDefault="00755B05">
      <w:r>
        <w:separator/>
      </w:r>
    </w:p>
  </w:footnote>
  <w:footnote w:type="continuationSeparator" w:id="0">
    <w:p w:rsidR="00755B05" w:rsidRDefault="00755B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06E097C"/>
    <w:lvl w:ilvl="0">
      <w:numFmt w:val="decimal"/>
      <w:lvlText w:val="*"/>
      <w:lvlJc w:val="left"/>
    </w:lvl>
  </w:abstractNum>
  <w:abstractNum w:abstractNumId="1" w15:restartNumberingAfterBreak="0">
    <w:nsid w:val="05832E19"/>
    <w:multiLevelType w:val="singleLevel"/>
    <w:tmpl w:val="4B1E2252"/>
    <w:lvl w:ilvl="0">
      <w:start w:val="2"/>
      <w:numFmt w:val="decimal"/>
      <w:lvlText w:val="%1. "/>
      <w:legacy w:legacy="1" w:legacySpace="0" w:legacyIndent="283"/>
      <w:lvlJc w:val="left"/>
      <w:pPr>
        <w:ind w:left="283" w:hanging="283"/>
      </w:pPr>
      <w:rPr>
        <w:rFonts w:ascii="Times New Roman" w:hAnsi="Times New Roman" w:hint="default"/>
        <w:b w:val="0"/>
        <w:i w:val="0"/>
        <w:sz w:val="24"/>
      </w:rPr>
    </w:lvl>
  </w:abstractNum>
  <w:abstractNum w:abstractNumId="2" w15:restartNumberingAfterBreak="0">
    <w:nsid w:val="08A67FF5"/>
    <w:multiLevelType w:val="multilevel"/>
    <w:tmpl w:val="617656EC"/>
    <w:lvl w:ilvl="0">
      <w:start w:val="3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08D87228"/>
    <w:multiLevelType w:val="hybridMultilevel"/>
    <w:tmpl w:val="A67A4A76"/>
    <w:lvl w:ilvl="0" w:tplc="84B0B2DE">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DD251D8"/>
    <w:multiLevelType w:val="singleLevel"/>
    <w:tmpl w:val="1DACB544"/>
    <w:lvl w:ilvl="0">
      <w:start w:val="1"/>
      <w:numFmt w:val="decimal"/>
      <w:lvlText w:val="%1."/>
      <w:legacy w:legacy="1" w:legacySpace="0" w:legacyIndent="567"/>
      <w:lvlJc w:val="left"/>
      <w:pPr>
        <w:ind w:left="1985" w:hanging="567"/>
      </w:pPr>
    </w:lvl>
  </w:abstractNum>
  <w:abstractNum w:abstractNumId="5" w15:restartNumberingAfterBreak="0">
    <w:nsid w:val="0FF432FA"/>
    <w:multiLevelType w:val="singleLevel"/>
    <w:tmpl w:val="A1DE2D2E"/>
    <w:lvl w:ilvl="0">
      <w:start w:val="2"/>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6" w15:restartNumberingAfterBreak="0">
    <w:nsid w:val="10D57180"/>
    <w:multiLevelType w:val="hybridMultilevel"/>
    <w:tmpl w:val="7502449C"/>
    <w:lvl w:ilvl="0" w:tplc="66CAED98">
      <w:start w:val="100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D5C79C8"/>
    <w:multiLevelType w:val="multilevel"/>
    <w:tmpl w:val="64E084E2"/>
    <w:lvl w:ilvl="0">
      <w:start w:val="47"/>
      <w:numFmt w:val="decimal"/>
      <w:lvlText w:val="%1"/>
      <w:lvlJc w:val="left"/>
      <w:pPr>
        <w:tabs>
          <w:tab w:val="num" w:pos="705"/>
        </w:tabs>
        <w:ind w:left="705" w:hanging="705"/>
      </w:pPr>
      <w:rPr>
        <w:rFonts w:hint="default"/>
      </w:rPr>
    </w:lvl>
    <w:lvl w:ilvl="1">
      <w:start w:val="2"/>
      <w:numFmt w:val="decimal"/>
      <w:lvlText w:val="%1.%2"/>
      <w:lvlJc w:val="left"/>
      <w:pPr>
        <w:tabs>
          <w:tab w:val="num" w:pos="1414"/>
        </w:tabs>
        <w:ind w:left="1414" w:hanging="70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14A54C8"/>
    <w:multiLevelType w:val="hybridMultilevel"/>
    <w:tmpl w:val="DB2CAF96"/>
    <w:lvl w:ilvl="0" w:tplc="3672146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5BD0F80"/>
    <w:multiLevelType w:val="hybridMultilevel"/>
    <w:tmpl w:val="D73A8472"/>
    <w:lvl w:ilvl="0" w:tplc="A1DAC02C">
      <w:start w:val="2"/>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81911A7"/>
    <w:multiLevelType w:val="multilevel"/>
    <w:tmpl w:val="B2529FA6"/>
    <w:lvl w:ilvl="0">
      <w:start w:val="7"/>
      <w:numFmt w:val="decimal"/>
      <w:lvlText w:val="%1"/>
      <w:lvlJc w:val="left"/>
      <w:pPr>
        <w:tabs>
          <w:tab w:val="num" w:pos="720"/>
        </w:tabs>
        <w:ind w:left="720" w:hanging="720"/>
      </w:pPr>
      <w:rPr>
        <w:rFonts w:hint="default"/>
      </w:rPr>
    </w:lvl>
    <w:lvl w:ilvl="1">
      <w:start w:val="5"/>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297076C3"/>
    <w:multiLevelType w:val="multilevel"/>
    <w:tmpl w:val="F9B2D6CE"/>
    <w:lvl w:ilvl="0">
      <w:start w:val="1"/>
      <w:numFmt w:val="bullet"/>
      <w:lvlText w:val="•"/>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1D2867"/>
    <w:multiLevelType w:val="hybridMultilevel"/>
    <w:tmpl w:val="305CC1C6"/>
    <w:lvl w:ilvl="0" w:tplc="DBCA54CA">
      <w:start w:val="2"/>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3" w15:restartNumberingAfterBreak="0">
    <w:nsid w:val="38A6076A"/>
    <w:multiLevelType w:val="hybridMultilevel"/>
    <w:tmpl w:val="70D61F4E"/>
    <w:lvl w:ilvl="0" w:tplc="F3525490">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8EE45C6"/>
    <w:multiLevelType w:val="multilevel"/>
    <w:tmpl w:val="1D7A32CE"/>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A7261FA"/>
    <w:multiLevelType w:val="hybridMultilevel"/>
    <w:tmpl w:val="3A5E86D2"/>
    <w:lvl w:ilvl="0" w:tplc="88FE1350">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A7A1BF8"/>
    <w:multiLevelType w:val="hybridMultilevel"/>
    <w:tmpl w:val="EADEFD94"/>
    <w:lvl w:ilvl="0" w:tplc="04604AF4">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3AAF7ADA"/>
    <w:multiLevelType w:val="hybridMultilevel"/>
    <w:tmpl w:val="4EC42006"/>
    <w:lvl w:ilvl="0" w:tplc="99F82F76">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E21955"/>
    <w:multiLevelType w:val="hybridMultilevel"/>
    <w:tmpl w:val="89FE648C"/>
    <w:lvl w:ilvl="0" w:tplc="7BEC76F2">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3FE16EA7"/>
    <w:multiLevelType w:val="singleLevel"/>
    <w:tmpl w:val="9A60FF74"/>
    <w:lvl w:ilvl="0">
      <w:start w:val="6"/>
      <w:numFmt w:val="decimal"/>
      <w:lvlText w:val="%1. "/>
      <w:legacy w:legacy="1" w:legacySpace="0" w:legacyIndent="283"/>
      <w:lvlJc w:val="left"/>
      <w:pPr>
        <w:ind w:left="283" w:hanging="283"/>
      </w:pPr>
      <w:rPr>
        <w:rFonts w:ascii="Times New Roman" w:hAnsi="Times New Roman" w:hint="default"/>
        <w:b w:val="0"/>
        <w:i w:val="0"/>
        <w:sz w:val="24"/>
      </w:rPr>
    </w:lvl>
  </w:abstractNum>
  <w:abstractNum w:abstractNumId="20" w15:restartNumberingAfterBreak="0">
    <w:nsid w:val="410775D6"/>
    <w:multiLevelType w:val="hybridMultilevel"/>
    <w:tmpl w:val="C01A378C"/>
    <w:lvl w:ilvl="0" w:tplc="D8C45928">
      <w:start w:val="9"/>
      <w:numFmt w:val="decimal"/>
      <w:lvlText w:val="%1."/>
      <w:lvlJc w:val="left"/>
      <w:pPr>
        <w:tabs>
          <w:tab w:val="num" w:pos="1080"/>
        </w:tabs>
        <w:ind w:left="1080" w:hanging="720"/>
      </w:pPr>
      <w:rPr>
        <w:rFonts w:hint="default"/>
        <w:b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CE4661"/>
    <w:multiLevelType w:val="multilevel"/>
    <w:tmpl w:val="622250FA"/>
    <w:lvl w:ilvl="0">
      <w:start w:val="2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6637AB5"/>
    <w:multiLevelType w:val="hybridMultilevel"/>
    <w:tmpl w:val="5A2225F6"/>
    <w:lvl w:ilvl="0" w:tplc="EE04ADD6">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5B35591B"/>
    <w:multiLevelType w:val="hybridMultilevel"/>
    <w:tmpl w:val="986018DA"/>
    <w:lvl w:ilvl="0" w:tplc="8748456C">
      <w:start w:val="4"/>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5CD3525B"/>
    <w:multiLevelType w:val="multilevel"/>
    <w:tmpl w:val="7E9205A4"/>
    <w:lvl w:ilvl="0">
      <w:start w:val="2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5D136C09"/>
    <w:multiLevelType w:val="multilevel"/>
    <w:tmpl w:val="A620CCA0"/>
    <w:lvl w:ilvl="0">
      <w:start w:val="21"/>
      <w:numFmt w:val="decimal"/>
      <w:lvlText w:val="%1"/>
      <w:lvlJc w:val="left"/>
      <w:pPr>
        <w:tabs>
          <w:tab w:val="num" w:pos="390"/>
        </w:tabs>
        <w:ind w:left="390" w:hanging="390"/>
      </w:pPr>
      <w:rPr>
        <w:rFonts w:hint="default"/>
      </w:rPr>
    </w:lvl>
    <w:lvl w:ilvl="1">
      <w:start w:val="3"/>
      <w:numFmt w:val="decimal"/>
      <w:lvlText w:val="%1.%2"/>
      <w:lvlJc w:val="left"/>
      <w:pPr>
        <w:tabs>
          <w:tab w:val="num" w:pos="1110"/>
        </w:tabs>
        <w:ind w:left="1110" w:hanging="3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5F005A66"/>
    <w:multiLevelType w:val="hybridMultilevel"/>
    <w:tmpl w:val="0590BB18"/>
    <w:lvl w:ilvl="0" w:tplc="0C127C74">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3DF3748"/>
    <w:multiLevelType w:val="singleLevel"/>
    <w:tmpl w:val="F06ADC30"/>
    <w:lvl w:ilvl="0">
      <w:start w:val="6"/>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28" w15:restartNumberingAfterBreak="0">
    <w:nsid w:val="645E370F"/>
    <w:multiLevelType w:val="singleLevel"/>
    <w:tmpl w:val="0824C93E"/>
    <w:lvl w:ilvl="0">
      <w:start w:val="2"/>
      <w:numFmt w:val="decimal"/>
      <w:lvlText w:val="9.%1 "/>
      <w:legacy w:legacy="1" w:legacySpace="0" w:legacyIndent="283"/>
      <w:lvlJc w:val="left"/>
      <w:pPr>
        <w:ind w:left="283" w:hanging="283"/>
      </w:pPr>
      <w:rPr>
        <w:rFonts w:ascii="Times New Roman" w:hAnsi="Times New Roman" w:hint="default"/>
        <w:b w:val="0"/>
        <w:i w:val="0"/>
        <w:sz w:val="24"/>
        <w:u w:val="none"/>
      </w:rPr>
    </w:lvl>
  </w:abstractNum>
  <w:abstractNum w:abstractNumId="29" w15:restartNumberingAfterBreak="0">
    <w:nsid w:val="6A4A58BC"/>
    <w:multiLevelType w:val="multilevel"/>
    <w:tmpl w:val="F6385DE0"/>
    <w:lvl w:ilvl="0">
      <w:start w:val="44"/>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6CD27A4D"/>
    <w:multiLevelType w:val="hybridMultilevel"/>
    <w:tmpl w:val="52A60D22"/>
    <w:lvl w:ilvl="0" w:tplc="AC1AFE00">
      <w:start w:val="1"/>
      <w:numFmt w:val="decimal"/>
      <w:lvlText w:val="%1)"/>
      <w:lvlJc w:val="left"/>
      <w:pPr>
        <w:tabs>
          <w:tab w:val="num" w:pos="2160"/>
        </w:tabs>
        <w:ind w:left="2160" w:hanging="720"/>
      </w:pPr>
      <w:rPr>
        <w:rFonts w:hint="default"/>
      </w:rPr>
    </w:lvl>
    <w:lvl w:ilvl="1" w:tplc="2356DCCC">
      <w:start w:val="1"/>
      <w:numFmt w:val="lowerLetter"/>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70913B7B"/>
    <w:multiLevelType w:val="hybridMultilevel"/>
    <w:tmpl w:val="DF0430D2"/>
    <w:lvl w:ilvl="0" w:tplc="69DEFDA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72631F69"/>
    <w:multiLevelType w:val="hybridMultilevel"/>
    <w:tmpl w:val="0D1C4198"/>
    <w:lvl w:ilvl="0" w:tplc="A030E738">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3" w15:restartNumberingAfterBreak="0">
    <w:nsid w:val="73FD7652"/>
    <w:multiLevelType w:val="multilevel"/>
    <w:tmpl w:val="004239B8"/>
    <w:lvl w:ilvl="0">
      <w:start w:val="22"/>
      <w:numFmt w:val="decimal"/>
      <w:lvlText w:val="%1"/>
      <w:lvlJc w:val="left"/>
      <w:pPr>
        <w:tabs>
          <w:tab w:val="num" w:pos="720"/>
        </w:tabs>
        <w:ind w:left="720" w:hanging="720"/>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 w15:restartNumberingAfterBreak="0">
    <w:nsid w:val="766C5AB8"/>
    <w:multiLevelType w:val="singleLevel"/>
    <w:tmpl w:val="0824C93E"/>
    <w:lvl w:ilvl="0">
      <w:start w:val="2"/>
      <w:numFmt w:val="decimal"/>
      <w:lvlText w:val="9.%1 "/>
      <w:legacy w:legacy="1" w:legacySpace="0" w:legacyIndent="283"/>
      <w:lvlJc w:val="left"/>
      <w:pPr>
        <w:ind w:left="283" w:hanging="283"/>
      </w:pPr>
      <w:rPr>
        <w:rFonts w:ascii="Times New Roman" w:hAnsi="Times New Roman" w:hint="default"/>
        <w:b w:val="0"/>
        <w:i w:val="0"/>
        <w:sz w:val="24"/>
        <w:u w:val="none"/>
      </w:rPr>
    </w:lvl>
  </w:abstractNum>
  <w:abstractNum w:abstractNumId="35" w15:restartNumberingAfterBreak="0">
    <w:nsid w:val="7A212204"/>
    <w:multiLevelType w:val="hybridMultilevel"/>
    <w:tmpl w:val="4A08AC2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CF2E32"/>
    <w:multiLevelType w:val="singleLevel"/>
    <w:tmpl w:val="E9DE960A"/>
    <w:lvl w:ilvl="0">
      <w:start w:val="3"/>
      <w:numFmt w:val="decimal"/>
      <w:lvlText w:val="%1. "/>
      <w:legacy w:legacy="1" w:legacySpace="0" w:legacyIndent="283"/>
      <w:lvlJc w:val="left"/>
      <w:pPr>
        <w:ind w:left="283" w:hanging="283"/>
      </w:pPr>
      <w:rPr>
        <w:rFonts w:ascii="Times New Roman" w:hAnsi="Times New Roman" w:hint="default"/>
        <w:b w:val="0"/>
        <w:i w:val="0"/>
        <w:sz w:val="24"/>
      </w:rPr>
    </w:lvl>
  </w:abstractNum>
  <w:abstractNum w:abstractNumId="37" w15:restartNumberingAfterBreak="0">
    <w:nsid w:val="7C3C69FA"/>
    <w:multiLevelType w:val="hybridMultilevel"/>
    <w:tmpl w:val="2D6850B2"/>
    <w:lvl w:ilvl="0" w:tplc="9E2A5D64">
      <w:start w:val="1"/>
      <w:numFmt w:val="decimal"/>
      <w:lvlText w:val="%1)"/>
      <w:lvlJc w:val="left"/>
      <w:pPr>
        <w:tabs>
          <w:tab w:val="num" w:pos="2520"/>
        </w:tabs>
        <w:ind w:left="2520" w:hanging="360"/>
      </w:pPr>
      <w:rPr>
        <w:rFonts w:hint="default"/>
        <w:u w:val="single"/>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8" w15:restartNumberingAfterBreak="0">
    <w:nsid w:val="7E351E74"/>
    <w:multiLevelType w:val="multilevel"/>
    <w:tmpl w:val="F9B2D6CE"/>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27"/>
  </w:num>
  <w:num w:numId="3">
    <w:abstractNumId w:val="28"/>
  </w:num>
  <w:num w:numId="4">
    <w:abstractNumId w:val="34"/>
  </w:num>
  <w:num w:numId="5">
    <w:abstractNumId w:val="1"/>
  </w:num>
  <w:num w:numId="6">
    <w:abstractNumId w:val="36"/>
  </w:num>
  <w:num w:numId="7">
    <w:abstractNumId w:val="19"/>
  </w:num>
  <w:num w:numId="8">
    <w:abstractNumId w:val="0"/>
    <w:lvlOverride w:ilvl="0">
      <w:lvl w:ilvl="0">
        <w:start w:val="1"/>
        <w:numFmt w:val="bullet"/>
        <w:lvlText w:val=""/>
        <w:legacy w:legacy="1" w:legacySpace="0" w:legacyIndent="283"/>
        <w:lvlJc w:val="left"/>
        <w:pPr>
          <w:ind w:left="283" w:hanging="283"/>
        </w:pPr>
        <w:rPr>
          <w:rFonts w:ascii="Symbol" w:hAnsi="Symbol" w:hint="default"/>
          <w:sz w:val="10"/>
        </w:rPr>
      </w:lvl>
    </w:lvlOverride>
  </w:num>
  <w:num w:numId="9">
    <w:abstractNumId w:val="4"/>
  </w:num>
  <w:num w:numId="10">
    <w:abstractNumId w:val="22"/>
  </w:num>
  <w:num w:numId="11">
    <w:abstractNumId w:val="10"/>
  </w:num>
  <w:num w:numId="12">
    <w:abstractNumId w:val="3"/>
  </w:num>
  <w:num w:numId="13">
    <w:abstractNumId w:val="8"/>
  </w:num>
  <w:num w:numId="14">
    <w:abstractNumId w:val="31"/>
  </w:num>
  <w:num w:numId="15">
    <w:abstractNumId w:val="33"/>
  </w:num>
  <w:num w:numId="16">
    <w:abstractNumId w:val="25"/>
  </w:num>
  <w:num w:numId="17">
    <w:abstractNumId w:val="24"/>
  </w:num>
  <w:num w:numId="18">
    <w:abstractNumId w:val="16"/>
  </w:num>
  <w:num w:numId="19">
    <w:abstractNumId w:val="32"/>
  </w:num>
  <w:num w:numId="20">
    <w:abstractNumId w:val="37"/>
  </w:num>
  <w:num w:numId="21">
    <w:abstractNumId w:val="21"/>
  </w:num>
  <w:num w:numId="22">
    <w:abstractNumId w:val="38"/>
  </w:num>
  <w:num w:numId="23">
    <w:abstractNumId w:val="11"/>
  </w:num>
  <w:num w:numId="24">
    <w:abstractNumId w:val="2"/>
  </w:num>
  <w:num w:numId="25">
    <w:abstractNumId w:val="14"/>
  </w:num>
  <w:num w:numId="26">
    <w:abstractNumId w:val="18"/>
  </w:num>
  <w:num w:numId="27">
    <w:abstractNumId w:val="9"/>
  </w:num>
  <w:num w:numId="28">
    <w:abstractNumId w:val="29"/>
  </w:num>
  <w:num w:numId="29">
    <w:abstractNumId w:val="30"/>
  </w:num>
  <w:num w:numId="30">
    <w:abstractNumId w:val="7"/>
  </w:num>
  <w:num w:numId="31">
    <w:abstractNumId w:val="23"/>
  </w:num>
  <w:num w:numId="32">
    <w:abstractNumId w:val="35"/>
  </w:num>
  <w:num w:numId="33">
    <w:abstractNumId w:val="20"/>
  </w:num>
  <w:num w:numId="34">
    <w:abstractNumId w:val="13"/>
  </w:num>
  <w:num w:numId="35">
    <w:abstractNumId w:val="17"/>
  </w:num>
  <w:num w:numId="36">
    <w:abstractNumId w:val="15"/>
  </w:num>
  <w:num w:numId="37">
    <w:abstractNumId w:val="26"/>
  </w:num>
  <w:num w:numId="38">
    <w:abstractNumId w:val="6"/>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430729"/>
    <w:rsid w:val="00026E81"/>
    <w:rsid w:val="00133D01"/>
    <w:rsid w:val="001B50B1"/>
    <w:rsid w:val="002163F7"/>
    <w:rsid w:val="00271411"/>
    <w:rsid w:val="002C0D62"/>
    <w:rsid w:val="002F4B26"/>
    <w:rsid w:val="00301A5E"/>
    <w:rsid w:val="00363BE8"/>
    <w:rsid w:val="003669C4"/>
    <w:rsid w:val="0037669E"/>
    <w:rsid w:val="003B381F"/>
    <w:rsid w:val="00401B28"/>
    <w:rsid w:val="00430729"/>
    <w:rsid w:val="004E6506"/>
    <w:rsid w:val="00533D63"/>
    <w:rsid w:val="005A5694"/>
    <w:rsid w:val="006006E3"/>
    <w:rsid w:val="00633D6E"/>
    <w:rsid w:val="006A7F42"/>
    <w:rsid w:val="006C7E75"/>
    <w:rsid w:val="006E57A3"/>
    <w:rsid w:val="00707360"/>
    <w:rsid w:val="00755B05"/>
    <w:rsid w:val="007816BB"/>
    <w:rsid w:val="008259C2"/>
    <w:rsid w:val="009A19D9"/>
    <w:rsid w:val="00A915FE"/>
    <w:rsid w:val="00B61828"/>
    <w:rsid w:val="00CF03E0"/>
    <w:rsid w:val="00D82DED"/>
    <w:rsid w:val="00D91DCB"/>
    <w:rsid w:val="00DE78C9"/>
    <w:rsid w:val="00E80CFE"/>
    <w:rsid w:val="00E87375"/>
    <w:rsid w:val="00EB6053"/>
    <w:rsid w:val="00F37DE2"/>
    <w:rsid w:val="00FB45BC"/>
    <w:rsid w:val="00FE2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489FEF-C3AF-4DC5-BA29-0B30BCE23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506"/>
    <w:pPr>
      <w:overflowPunct w:val="0"/>
      <w:autoSpaceDE w:val="0"/>
      <w:autoSpaceDN w:val="0"/>
      <w:adjustRightInd w:val="0"/>
      <w:textAlignment w:val="baseline"/>
    </w:pPr>
    <w:rPr>
      <w:lang w:val="en-GB"/>
    </w:rPr>
  </w:style>
  <w:style w:type="paragraph" w:styleId="Heading1">
    <w:name w:val="heading 1"/>
    <w:basedOn w:val="Normal"/>
    <w:next w:val="Normal"/>
    <w:qFormat/>
    <w:rsid w:val="004E6506"/>
    <w:pPr>
      <w:keepNext/>
      <w:spacing w:before="240" w:after="60"/>
      <w:outlineLvl w:val="0"/>
    </w:pPr>
    <w:rPr>
      <w:rFonts w:ascii="Arial" w:hAnsi="Arial"/>
      <w:b/>
      <w:kern w:val="28"/>
      <w:sz w:val="28"/>
    </w:rPr>
  </w:style>
  <w:style w:type="paragraph" w:styleId="Heading2">
    <w:name w:val="heading 2"/>
    <w:basedOn w:val="Normal"/>
    <w:next w:val="Normal"/>
    <w:qFormat/>
    <w:rsid w:val="004E6506"/>
    <w:pPr>
      <w:keepNext/>
      <w:spacing w:before="240" w:after="60"/>
      <w:outlineLvl w:val="1"/>
    </w:pPr>
    <w:rPr>
      <w:rFonts w:ascii="Arial" w:hAnsi="Arial"/>
      <w:b/>
      <w:i/>
      <w:sz w:val="24"/>
    </w:rPr>
  </w:style>
  <w:style w:type="paragraph" w:styleId="Heading3">
    <w:name w:val="heading 3"/>
    <w:basedOn w:val="Normal"/>
    <w:next w:val="Normal"/>
    <w:qFormat/>
    <w:rsid w:val="004E6506"/>
    <w:pPr>
      <w:keepNext/>
      <w:spacing w:before="240" w:after="60"/>
      <w:outlineLvl w:val="2"/>
    </w:pPr>
    <w:rPr>
      <w:rFonts w:ascii="Arial" w:hAnsi="Arial"/>
      <w:sz w:val="24"/>
    </w:rPr>
  </w:style>
  <w:style w:type="paragraph" w:styleId="Heading4">
    <w:name w:val="heading 4"/>
    <w:basedOn w:val="Normal"/>
    <w:next w:val="Normal"/>
    <w:qFormat/>
    <w:rsid w:val="004E6506"/>
    <w:pPr>
      <w:keepNext/>
      <w:spacing w:line="360" w:lineRule="auto"/>
      <w:outlineLvl w:val="3"/>
    </w:pPr>
    <w:rPr>
      <w:rFonts w:ascii="Arial" w:hAnsi="Arial" w:cs="Arial"/>
      <w:b/>
      <w:sz w:val="22"/>
      <w:u w:val="single"/>
    </w:rPr>
  </w:style>
  <w:style w:type="paragraph" w:styleId="Heading5">
    <w:name w:val="heading 5"/>
    <w:basedOn w:val="Normal"/>
    <w:next w:val="Normal"/>
    <w:qFormat/>
    <w:rsid w:val="004E6506"/>
    <w:pPr>
      <w:keepNext/>
      <w:ind w:right="-108"/>
      <w:outlineLvl w:val="4"/>
    </w:pPr>
    <w:rPr>
      <w:rFonts w:ascii="Arial Narrow" w:hAnsi="Arial Narrow"/>
      <w:b/>
      <w:sz w:val="16"/>
    </w:rPr>
  </w:style>
  <w:style w:type="paragraph" w:styleId="Heading6">
    <w:name w:val="heading 6"/>
    <w:basedOn w:val="Normal"/>
    <w:next w:val="Normal"/>
    <w:qFormat/>
    <w:rsid w:val="004E6506"/>
    <w:pPr>
      <w:keepNext/>
      <w:outlineLvl w:val="5"/>
    </w:pPr>
    <w:rPr>
      <w:rFonts w:ascii="Arial" w:hAnsi="Arial" w:cs="Arial"/>
      <w:b/>
      <w:bCs/>
      <w:u w:val="single"/>
    </w:rPr>
  </w:style>
  <w:style w:type="paragraph" w:styleId="Heading7">
    <w:name w:val="heading 7"/>
    <w:basedOn w:val="Normal"/>
    <w:next w:val="Normal"/>
    <w:qFormat/>
    <w:rsid w:val="004E6506"/>
    <w:pPr>
      <w:keepNext/>
      <w:outlineLvl w:val="6"/>
    </w:pPr>
    <w:rPr>
      <w:b/>
      <w:i/>
    </w:rPr>
  </w:style>
  <w:style w:type="paragraph" w:styleId="Heading9">
    <w:name w:val="heading 9"/>
    <w:basedOn w:val="Normal"/>
    <w:next w:val="Normal"/>
    <w:qFormat/>
    <w:rsid w:val="004E6506"/>
    <w:pPr>
      <w:keepNext/>
      <w:jc w:val="both"/>
      <w:outlineLvl w:val="8"/>
    </w:pPr>
    <w:rPr>
      <w:rFonts w:ascii="Arial" w:hAnsi="Arial" w:cs="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4E6506"/>
    <w:pPr>
      <w:ind w:left="283" w:hanging="283"/>
    </w:pPr>
  </w:style>
  <w:style w:type="paragraph" w:styleId="ListContinue">
    <w:name w:val="List Continue"/>
    <w:basedOn w:val="Normal"/>
    <w:rsid w:val="004E6506"/>
    <w:pPr>
      <w:spacing w:after="120"/>
      <w:ind w:left="283"/>
    </w:pPr>
  </w:style>
  <w:style w:type="paragraph" w:styleId="Title">
    <w:name w:val="Title"/>
    <w:basedOn w:val="Normal"/>
    <w:qFormat/>
    <w:rsid w:val="004E6506"/>
    <w:pPr>
      <w:spacing w:before="240" w:after="60"/>
      <w:jc w:val="center"/>
    </w:pPr>
    <w:rPr>
      <w:rFonts w:ascii="Arial" w:hAnsi="Arial"/>
      <w:b/>
      <w:kern w:val="28"/>
      <w:sz w:val="32"/>
    </w:rPr>
  </w:style>
  <w:style w:type="paragraph" w:styleId="BodyText">
    <w:name w:val="Body Text"/>
    <w:basedOn w:val="Normal"/>
    <w:rsid w:val="004E6506"/>
    <w:pPr>
      <w:spacing w:after="120"/>
    </w:pPr>
  </w:style>
  <w:style w:type="paragraph" w:styleId="BodyTextIndent">
    <w:name w:val="Body Text Indent"/>
    <w:basedOn w:val="Normal"/>
    <w:rsid w:val="004E6506"/>
    <w:pPr>
      <w:spacing w:after="120"/>
      <w:ind w:left="283"/>
    </w:pPr>
  </w:style>
  <w:style w:type="paragraph" w:styleId="Subtitle">
    <w:name w:val="Subtitle"/>
    <w:basedOn w:val="Normal"/>
    <w:qFormat/>
    <w:rsid w:val="004E6506"/>
    <w:pPr>
      <w:spacing w:after="60"/>
      <w:jc w:val="center"/>
    </w:pPr>
    <w:rPr>
      <w:rFonts w:ascii="Arial" w:hAnsi="Arial"/>
      <w:sz w:val="24"/>
    </w:rPr>
  </w:style>
  <w:style w:type="paragraph" w:styleId="BodyTextIndent2">
    <w:name w:val="Body Text Indent 2"/>
    <w:basedOn w:val="Normal"/>
    <w:rsid w:val="004E6506"/>
    <w:pPr>
      <w:ind w:left="720"/>
      <w:jc w:val="both"/>
    </w:pPr>
    <w:rPr>
      <w:sz w:val="22"/>
    </w:rPr>
  </w:style>
  <w:style w:type="paragraph" w:styleId="BodyText2">
    <w:name w:val="Body Text 2"/>
    <w:basedOn w:val="Normal"/>
    <w:rsid w:val="004E6506"/>
    <w:rPr>
      <w:rFonts w:ascii="Arial" w:hAnsi="Arial" w:cs="Arial"/>
      <w:b/>
      <w:sz w:val="22"/>
      <w:u w:val="single"/>
    </w:rPr>
  </w:style>
  <w:style w:type="paragraph" w:styleId="Header">
    <w:name w:val="header"/>
    <w:basedOn w:val="Normal"/>
    <w:rsid w:val="004E6506"/>
    <w:pPr>
      <w:tabs>
        <w:tab w:val="center" w:pos="4320"/>
        <w:tab w:val="right" w:pos="8640"/>
      </w:tabs>
    </w:pPr>
  </w:style>
  <w:style w:type="paragraph" w:styleId="Footer">
    <w:name w:val="footer"/>
    <w:basedOn w:val="Normal"/>
    <w:rsid w:val="004E6506"/>
    <w:pPr>
      <w:tabs>
        <w:tab w:val="center" w:pos="4320"/>
        <w:tab w:val="right" w:pos="8640"/>
      </w:tabs>
    </w:pPr>
  </w:style>
  <w:style w:type="paragraph" w:styleId="BodyTextIndent3">
    <w:name w:val="Body Text Indent 3"/>
    <w:basedOn w:val="Normal"/>
    <w:rsid w:val="004E6506"/>
    <w:pPr>
      <w:ind w:left="720"/>
    </w:pPr>
    <w:rPr>
      <w:rFonts w:ascii="Arial" w:hAnsi="Arial" w:cs="Arial"/>
      <w:bCs/>
      <w:sz w:val="22"/>
    </w:rPr>
  </w:style>
  <w:style w:type="paragraph" w:styleId="BodyText3">
    <w:name w:val="Body Text 3"/>
    <w:basedOn w:val="Normal"/>
    <w:rsid w:val="004E6506"/>
    <w:pPr>
      <w:spacing w:line="360" w:lineRule="auto"/>
    </w:pPr>
    <w:rPr>
      <w:rFonts w:ascii="Arial" w:hAnsi="Arial" w:cs="Arial"/>
      <w:bCs/>
      <w:sz w:val="22"/>
    </w:rPr>
  </w:style>
  <w:style w:type="character" w:styleId="PageNumber">
    <w:name w:val="page number"/>
    <w:basedOn w:val="DefaultParagraphFont"/>
    <w:rsid w:val="004E65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1838</Words>
  <Characters>10483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PLANT SIZE APPOXIMATELY 2500 LOAVES PER 10  HOUR SHIFT</vt:lpstr>
    </vt:vector>
  </TitlesOfParts>
  <Company> </Company>
  <LinksUpToDate>false</LinksUpToDate>
  <CharactersWithSpaces>12297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 SIZE APPOXIMATELY 2500 LOAVES PER 10  HOUR SHIFT</dc:title>
  <dc:subject/>
  <dc:creator/>
  <cp:keywords/>
  <dc:description/>
  <cp:lastModifiedBy>Benard</cp:lastModifiedBy>
  <cp:revision>7</cp:revision>
  <cp:lastPrinted>2011-11-15T13:14:00Z</cp:lastPrinted>
  <dcterms:created xsi:type="dcterms:W3CDTF">2011-11-15T06:17:00Z</dcterms:created>
  <dcterms:modified xsi:type="dcterms:W3CDTF">2021-08-26T18:20:00Z</dcterms:modified>
</cp:coreProperties>
</file>